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5303" w14:textId="769953A1" w:rsidR="008C4E1A" w:rsidRPr="008C4E1A" w:rsidRDefault="008C4E1A" w:rsidP="008C4E1A">
      <w:pPr>
        <w:spacing w:before="100" w:beforeAutospacing="1" w:after="100" w:afterAutospacing="1" w:line="276" w:lineRule="auto"/>
        <w:outlineLvl w:val="2"/>
        <w:rPr>
          <w:rFonts w:ascii="Garamond" w:eastAsia="Times New Roman" w:hAnsi="Garamond" w:cs="Times New Roman"/>
          <w:b/>
          <w:bCs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b/>
          <w:bCs/>
          <w:kern w:val="0"/>
          <w:sz w:val="26"/>
          <w:szCs w:val="26"/>
          <w14:ligatures w14:val="none"/>
        </w:rPr>
        <w:t>Takeshi Nakayoshi CV*</w:t>
      </w:r>
    </w:p>
    <w:p w14:paraId="11424B89" w14:textId="15D08490" w:rsidR="008C4E1A" w:rsidRPr="008C4E1A" w:rsidRDefault="008C4E1A" w:rsidP="008C4E1A">
      <w:pPr>
        <w:spacing w:before="100" w:beforeAutospacing="1" w:after="100" w:afterAutospacing="1" w:line="276" w:lineRule="auto"/>
        <w:outlineLvl w:val="2"/>
        <w:rPr>
          <w:rFonts w:ascii="Garamond" w:eastAsia="Times New Roman" w:hAnsi="Garamond" w:cs="Times New Roman"/>
          <w:b/>
          <w:bCs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b/>
          <w:bCs/>
          <w:kern w:val="0"/>
          <w:sz w:val="26"/>
          <w:szCs w:val="26"/>
          <w14:ligatures w14:val="none"/>
        </w:rPr>
        <w:t>Selected Solo Exhibitions</w:t>
      </w:r>
    </w:p>
    <w:p w14:paraId="37588DBA" w14:textId="77777777" w:rsidR="008C4E1A" w:rsidRPr="008C4E1A" w:rsidRDefault="008C4E1A" w:rsidP="008C4E1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i/>
          <w:iCs/>
          <w:kern w:val="0"/>
          <w:sz w:val="26"/>
          <w:szCs w:val="26"/>
          <w14:ligatures w14:val="none"/>
        </w:rPr>
        <w:t>Wild West</w:t>
      </w:r>
      <w:r w:rsidRPr="008C4E1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, The Plaza Gallery, San Francisco, CA, 2025</w:t>
      </w:r>
    </w:p>
    <w:p w14:paraId="65A458FE" w14:textId="77777777" w:rsidR="008C4E1A" w:rsidRPr="008C4E1A" w:rsidRDefault="008C4E1A" w:rsidP="008C4E1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425 Market Street, San Francisco, CA, 2017</w:t>
      </w:r>
    </w:p>
    <w:p w14:paraId="5B41F2EF" w14:textId="07EA86E9" w:rsidR="008C4E1A" w:rsidRPr="008C4E1A" w:rsidRDefault="008C4E1A" w:rsidP="008C4E1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The Plaza Gallery, San Francisco, CA, 20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17</w:t>
      </w:r>
    </w:p>
    <w:p w14:paraId="19D74B8D" w14:textId="77777777" w:rsidR="008C4E1A" w:rsidRPr="008C4E1A" w:rsidRDefault="008C4E1A" w:rsidP="008C4E1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Bryant Street Gallery, Palo Alto, CA, 2012</w:t>
      </w:r>
    </w:p>
    <w:p w14:paraId="737A3111" w14:textId="77777777" w:rsidR="008C4E1A" w:rsidRPr="008C4E1A" w:rsidRDefault="008C4E1A" w:rsidP="008C4E1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Chroma Art Design, San Francisco, CA, 2008</w:t>
      </w:r>
    </w:p>
    <w:p w14:paraId="31B95901" w14:textId="77777777" w:rsidR="008C4E1A" w:rsidRPr="008C4E1A" w:rsidRDefault="008C4E1A" w:rsidP="008C4E1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Citibank Headquarters, San Francisco, CA, 2007</w:t>
      </w:r>
    </w:p>
    <w:p w14:paraId="2E98508F" w14:textId="27CF00D1" w:rsidR="008C4E1A" w:rsidRPr="008C4E1A" w:rsidRDefault="008C4E1A" w:rsidP="008C4E1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Oakland Museum of California, Collectors Gallery, Oakland, CA, 2007</w:t>
      </w:r>
    </w:p>
    <w:p w14:paraId="24574595" w14:textId="77777777" w:rsidR="008C4E1A" w:rsidRPr="008C4E1A" w:rsidRDefault="008C4E1A" w:rsidP="008C4E1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Maru Sankaku Shikaku Gallery, Kyoto, Japan, 2003</w:t>
      </w:r>
    </w:p>
    <w:p w14:paraId="4315317B" w14:textId="77777777" w:rsidR="008C4E1A" w:rsidRPr="008C4E1A" w:rsidRDefault="008C4E1A" w:rsidP="008C4E1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Adapt Gallery, Berkeley, CA, 2000–01</w:t>
      </w:r>
    </w:p>
    <w:p w14:paraId="1F18190C" w14:textId="77777777" w:rsidR="008C4E1A" w:rsidRPr="008C4E1A" w:rsidRDefault="008C4E1A" w:rsidP="008C4E1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Editions Limited Gallery, San Francisco, CA, 1997</w:t>
      </w:r>
    </w:p>
    <w:p w14:paraId="7A85A145" w14:textId="77777777" w:rsidR="008C4E1A" w:rsidRPr="008C4E1A" w:rsidRDefault="008C4E1A" w:rsidP="008C4E1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Ebert Gallery, San Francisco, CA, 1996</w:t>
      </w:r>
    </w:p>
    <w:p w14:paraId="7388D1F1" w14:textId="77777777" w:rsidR="008C4E1A" w:rsidRPr="008C4E1A" w:rsidRDefault="008C4E1A" w:rsidP="008C4E1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Selected earlier exhibitions: Oakland, Belmont, Kyoto (1983–95)</w:t>
      </w:r>
    </w:p>
    <w:p w14:paraId="62EB10BF" w14:textId="77777777" w:rsidR="008C4E1A" w:rsidRPr="008C4E1A" w:rsidRDefault="00FC2838" w:rsidP="008C4E1A">
      <w:pPr>
        <w:spacing w:after="0" w:line="276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FC2838">
        <w:rPr>
          <w:rFonts w:ascii="Garamond" w:eastAsia="Times New Roman" w:hAnsi="Garamond" w:cs="Times New Roman"/>
          <w:noProof/>
          <w:kern w:val="0"/>
          <w:sz w:val="26"/>
          <w:szCs w:val="26"/>
        </w:rPr>
        <w:pict w14:anchorId="2F109CB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EEE5583" w14:textId="77777777" w:rsidR="008C4E1A" w:rsidRPr="008C4E1A" w:rsidRDefault="008C4E1A" w:rsidP="008C4E1A">
      <w:pPr>
        <w:spacing w:before="100" w:beforeAutospacing="1" w:after="100" w:afterAutospacing="1" w:line="276" w:lineRule="auto"/>
        <w:outlineLvl w:val="2"/>
        <w:rPr>
          <w:rFonts w:ascii="Garamond" w:eastAsia="Times New Roman" w:hAnsi="Garamond" w:cs="Times New Roman"/>
          <w:b/>
          <w:bCs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b/>
          <w:bCs/>
          <w:kern w:val="0"/>
          <w:sz w:val="26"/>
          <w:szCs w:val="26"/>
          <w14:ligatures w14:val="none"/>
        </w:rPr>
        <w:t>Selected Group Exhibitions (1984–Present)</w:t>
      </w:r>
    </w:p>
    <w:p w14:paraId="48537288" w14:textId="77777777" w:rsidR="008C4E1A" w:rsidRPr="008C4E1A" w:rsidRDefault="008C4E1A" w:rsidP="008C4E1A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Gallery Route One, Point Reyes Station, CA • Dolby-Chadwick Gallery, San Francisco, CA • Monterey Museum of Art, CA • Triton Museum of Art, San Jose, CA • Mission Cultural Center, San Francisco, CA • Prince Street Gallery, New York, NY • Joyce Gordon Gallery, Oakland, CA • Chroma Art Design, San Francisco, CA • Works Gallery, San Jose, CA • Gutai Art Gallery, Nishinomiya, Japan • Museum of Contemporary Art, Costa Rica • San Francisco Art Institute Alumni Exhibition • Oakland Federal Building</w:t>
      </w:r>
    </w:p>
    <w:p w14:paraId="445DB37B" w14:textId="77777777" w:rsidR="008C4E1A" w:rsidRPr="008C4E1A" w:rsidRDefault="00FC2838" w:rsidP="008C4E1A">
      <w:pPr>
        <w:spacing w:after="0" w:line="276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FC2838">
        <w:rPr>
          <w:rFonts w:ascii="Garamond" w:eastAsia="Times New Roman" w:hAnsi="Garamond" w:cs="Times New Roman"/>
          <w:noProof/>
          <w:kern w:val="0"/>
          <w:sz w:val="26"/>
          <w:szCs w:val="26"/>
        </w:rPr>
        <w:pict w14:anchorId="35A602E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9BB5AFC" w14:textId="77777777" w:rsidR="008C4E1A" w:rsidRPr="008C4E1A" w:rsidRDefault="008C4E1A" w:rsidP="008C4E1A">
      <w:pPr>
        <w:spacing w:before="100" w:beforeAutospacing="1" w:after="100" w:afterAutospacing="1" w:line="276" w:lineRule="auto"/>
        <w:outlineLvl w:val="2"/>
        <w:rPr>
          <w:rFonts w:ascii="Garamond" w:eastAsia="Times New Roman" w:hAnsi="Garamond" w:cs="Times New Roman"/>
          <w:b/>
          <w:bCs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b/>
          <w:bCs/>
          <w:kern w:val="0"/>
          <w:sz w:val="26"/>
          <w:szCs w:val="26"/>
          <w14:ligatures w14:val="none"/>
        </w:rPr>
        <w:t>Selected Permanent Corporate Collections</w:t>
      </w:r>
    </w:p>
    <w:p w14:paraId="4A610B11" w14:textId="648F4BC3" w:rsidR="00FB48BF" w:rsidRPr="008C4E1A" w:rsidRDefault="008C4E1A" w:rsidP="008C4E1A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8C4E1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Adobe Corporation • Alza Corporation • Bank of America • Cadence Design Systems • Don Sebastiani &amp; Sons • Hale and Dorr LLP • 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MCI Corporation</w:t>
      </w:r>
      <w:r w:rsidRPr="008C4E1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• Mills College • NEC Corporation (US) • Nordstrom • Pyramid Technology • Saks Fifth Avenue • SNK Corporation • Ticor Corporation</w:t>
      </w:r>
    </w:p>
    <w:p w14:paraId="4CFFD171" w14:textId="0D871CA7" w:rsidR="008C4E1A" w:rsidRPr="008C4E1A" w:rsidRDefault="008C4E1A" w:rsidP="008C4E1A">
      <w:pPr>
        <w:spacing w:line="276" w:lineRule="auto"/>
        <w:rPr>
          <w:rFonts w:ascii="Garamond" w:hAnsi="Garamond"/>
          <w:sz w:val="26"/>
          <w:szCs w:val="26"/>
        </w:rPr>
      </w:pPr>
      <w:r w:rsidRPr="008C4E1A">
        <w:rPr>
          <w:rFonts w:ascii="Garamond" w:hAnsi="Garamond"/>
          <w:sz w:val="26"/>
          <w:szCs w:val="26"/>
        </w:rPr>
        <w:t>*Full CV available upon request</w:t>
      </w:r>
    </w:p>
    <w:sectPr w:rsidR="008C4E1A" w:rsidRPr="008C4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90E2B"/>
    <w:multiLevelType w:val="multilevel"/>
    <w:tmpl w:val="A784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72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1A"/>
    <w:rsid w:val="00347C4F"/>
    <w:rsid w:val="008C4E1A"/>
    <w:rsid w:val="00AB3B8A"/>
    <w:rsid w:val="00FB48BF"/>
    <w:rsid w:val="00F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BD3F"/>
  <w15:chartTrackingRefBased/>
  <w15:docId w15:val="{956363FE-E694-6240-AA44-5A8C21AE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4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4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E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8C4E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1297</Characters>
  <Application>Microsoft Office Word</Application>
  <DocSecurity>0</DocSecurity>
  <Lines>39</Lines>
  <Paragraphs>38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Aprl Nakayoshi</dc:creator>
  <cp:keywords/>
  <dc:description/>
  <cp:lastModifiedBy>Aprl Nakayoshi</cp:lastModifiedBy>
  <cp:revision>1</cp:revision>
  <dcterms:created xsi:type="dcterms:W3CDTF">2026-01-19T17:07:00Z</dcterms:created>
  <dcterms:modified xsi:type="dcterms:W3CDTF">2026-01-19T17:15:00Z</dcterms:modified>
</cp:coreProperties>
</file>