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highlight w:val="white"/>
          <w:u w:val="single"/>
          <w:vertAlign w:val="baseline"/>
          <w:rtl w:val="0"/>
        </w:rPr>
        <w:t xml:space="preserve">Born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 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Hempstead, New York, NY 1982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Solo exhibitions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18"/>
          <w:szCs w:val="18"/>
          <w:highlight w:val="white"/>
          <w:rtl w:val="0"/>
        </w:rPr>
        <w:t xml:space="preserve">Cloud Viewing (5 East Gallery) Washington, NY (2025)</w:t>
        <w:br w:type="textWrapping"/>
        <w:t xml:space="preserve">Commute (Bishop Stock Gallery) Snow Hill, MD (2024)</w:t>
        <w:br w:type="textWrapping"/>
        <w:t xml:space="preserve">Two Person (Seipsville Inn) Seipsville, PA (2019)</w:t>
        <w:br w:type="textWrapping"/>
        <w:t xml:space="preserve">New Landscapes (Switchback Pizza) Emmaus, PA (2018)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Portrait + Landscape = Portrait</w:t>
      </w:r>
      <w:r w:rsidDel="00000000" w:rsidR="00000000" w:rsidRPr="00000000">
        <w:rPr>
          <w:rFonts w:ascii="Calibri" w:cs="Calibri" w:eastAsia="Calibri" w:hAnsi="Calibri"/>
          <w:sz w:val="18"/>
          <w:szCs w:val="18"/>
          <w:highlight w:val="white"/>
          <w:rtl w:val="0"/>
        </w:rPr>
        <w:t xml:space="preserve">Landscape (Gallery 715) Catasauqua, PA (2017)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New Landscapes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highlight w:val="white"/>
          <w:rtl w:val="0"/>
        </w:rPr>
        <w:t xml:space="preserve">(C. Leslie Smith) Allentown, PA (2017)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From the Crowd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(Blink Optical) Allentown, PA (2016)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Selfie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(Yashar Gallery) Brooklyn, NY (2015)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Divina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’s Candy Land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(Yashar Gallery) Brooklyn, NY (2013)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Viewing Burlesque II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(23 &amp;5th) Wilmington, DE (2012)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Viewing Burlesque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(Yashar Gallery) Brooklyn, NY (2012)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Interior Situations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(Reaves Gallery) New York, NY (2010) 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From the Crowd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(Bishop's Stock Gallery) Snow Hill, MD (2010) 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Interior Situations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(Aeon Logic Art Gallery) Brooklyn, NY (2009)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single"/>
          <w:vertAlign w:val="baseline"/>
          <w:rtl w:val="0"/>
        </w:rPr>
        <w:t xml:space="preserve">Group Exhibitions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  <w:rtl w:val="0"/>
        </w:rPr>
        <w:br w:type="textWrapping"/>
        <w:t xml:space="preserve">Here and Now (Zoellner Arts Center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Lehigh University) Bethlehem, PA (2025-2026)</w:t>
        <w:br w:type="textWrapping"/>
        <w:t xml:space="preserve">Nature and Environment (White Space Art), Hackettstown, NY (2025)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3 Person Show (Stony Run Winery) Breinigsville, PA (2025)</w:t>
        <w:br w:type="textWrapping"/>
        <w:t xml:space="preserve">Parkland Art League Members Show (Blue Mountain Winery) New Tripoli, PA (2025)</w:t>
        <w:br w:type="textWrapping"/>
        <w:t xml:space="preserve">2024 Allied Artist of America Associate Online Exhibition, alliedartistsofamerica.org (2024)</w:t>
        <w:br w:type="textWrapping"/>
        <w:t xml:space="preserve">Artwork at Museum of the Eastern Shore (2024)</w:t>
        <w:br w:type="textWrapping"/>
        <w:t xml:space="preserve">Landscape Perspectives (Easton Public Market) Easton, PA (2024)</w:t>
        <w:br w:type="textWrapping"/>
        <w:t xml:space="preserve">Halloween Show (Midnight Gallery), Schnecksville, PA (2024)</w:t>
        <w:br w:type="textWrapping"/>
        <w:t xml:space="preserve">Cute and Creepy (Hive Gallery), Los Angeles, CA (2024)</w:t>
        <w:br w:type="textWrapping"/>
        <w:t xml:space="preserve">Muse II (Easton State Theatre) Easton PA, (2024)</w:t>
        <w:br w:type="textWrapping"/>
        <w:t xml:space="preserve">Muse I (Easton State Theatre) Easton PA, (2024)</w:t>
        <w:br w:type="textWrapping"/>
        <w:t xml:space="preserve">10 x 10 (Jackson Junge Gallery) Chicago, IL (2023)</w:t>
        <w:br w:type="textWrapping"/>
        <w:t xml:space="preserve">Around the Lehigh Valley (Gallery 840) Allentown, PA (2023)</w:t>
        <w:br w:type="textWrapping"/>
        <w:t xml:space="preserve">Principle of Value (Stony Run Winery) Breinigsville, PA (2023)</w:t>
        <w:br w:type="textWrapping"/>
        <w:t xml:space="preserve">ACE Small Works Show (Sigal Museum) Easton, PA (2023)</w:t>
        <w:br w:type="textWrapping"/>
        <w:t xml:space="preserve">7th Landscape Art show (Teravarna Art Gallery) Online (2023)</w:t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Parkland Art League Members Show (Laura’s Frame Shop) Emmaus, PA (2022)</w:t>
        <w:br w:type="textWrapping"/>
        <w:t xml:space="preserve">Two Person Show (Kalmbach Memorial Park) Macungie (2022)</w:t>
        <w:br w:type="textWrapping"/>
        <w:t xml:space="preserve">Coming Alive (Gallery 840) Allentown, PA (2022)</w:t>
        <w:br w:type="textWrapping"/>
        <w:t xml:space="preserve">PAL Small Works Show (Stony Run Winery) Breinigsville, PA (2022)</w:t>
        <w:br w:type="textWrapping"/>
        <w:t xml:space="preserve">I Am My Best Work (The Painting Center) New York, NY (2020)</w:t>
        <w:br w:type="textWrapping"/>
        <w:t xml:space="preserve">10th Annual Figurative Drawing and Painting Exhibition (Lore Degenstein Gallery) Selinsgrove, PA (2018)</w:t>
        <w:br w:type="textWrapping"/>
        <w:t xml:space="preserve">Chain Reaction (The Painting Center) New York, NY (2018)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  <w:t xml:space="preserve">Nasty Woman (Bradley Sullivan Center) Allentown, PA (2018)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National Juried Show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(AI&amp;G Gallery) Salisbury, MD (2016)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  <w:rtl w:val="0"/>
        </w:rPr>
        <w:t xml:space="preserve">Love is in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the Air (Gallery 724) Allentown, PA 2016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18"/>
          <w:szCs w:val="18"/>
          <w:u w:val="none"/>
          <w:vertAlign w:val="baseline"/>
          <w:rtl w:val="0"/>
        </w:rPr>
        <w:t xml:space="preserve">Her P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rint (Arts East New York Gallery) Brooklyn, NY 2015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18"/>
          <w:szCs w:val="18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highlight w:val="white"/>
          <w:rtl w:val="0"/>
        </w:rPr>
        <w:t xml:space="preserve">Woman Up (Conception Gallery) Queens, NY 2015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18"/>
          <w:szCs w:val="18"/>
          <w:u w:val="none"/>
          <w:vertAlign w:val="baseline"/>
          <w:rtl w:val="0"/>
        </w:rPr>
        <w:t xml:space="preserve">7 an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d ½ heads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(The Palette) Ashbury Park, NJ 2014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18"/>
          <w:szCs w:val="18"/>
          <w:u w:val="none"/>
          <w:vertAlign w:val="baseline"/>
          <w:rtl w:val="0"/>
        </w:rPr>
        <w:t xml:space="preserve">The Human Experience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Art at the Center) Overland Par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k, KS, 2014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Material Disruption Part 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(Art Factory) Patterson, NJ 2014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0"/>
          <w:szCs w:val="20"/>
          <w:highlight w:val="white"/>
          <w:rtl w:val="0"/>
        </w:rPr>
        <w:t xml:space="preserve">Sixth Annual Figurative Drawing and Painting Exhibition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 (Lore Degenstein Gallery) Selinsgrove, PA (2014)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Yo Brooklynites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(Pushkin) Brooklyn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, NY 2014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Material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Disruption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(Loft 594) Brooklyn, NY 2014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f3844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Plein Air Painting from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Paint Snow Hill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(Bishop’s Stock Gallery) Snow Hill, MD 2014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New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Work By Gallery Artist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(Bishop’s Stock Gallery) Snow Hill, MD 2014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Studio Sweep Sell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(Bishop's Stock Gallery) Snow Hill, MD (2013)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Bomb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ay Sapphire Artistan Series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(Rush Arts Gallery) New York, NY (2013)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Small Works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(Loft 594) Brooklyn, NY (2013)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Off the Walls: A Living Burlesque show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(Loft 594) Brooklyn, NY (2013)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Middle of No Where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” exhibition (Raw Space) Harlem, NY (2012)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National Juried Show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(AI&amp;G Gallery) Salisbury, MD (2012)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Fourth Annual Figurative Drawing and Painting Competition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(Lore Degenstein Gallery) Selinsgrove, PA (2012)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Hot and Bothered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Branded Saloon) Brooklyn, NY (2012)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Brooklyn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ites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(Hadas Gallery) Brooklyn, NY (2012)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Living With Others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(Giles Galleries) Richmond, KY (2012)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28th National Juried Show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(North Vallery Art League) Redding, CA (2012)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  <w:t xml:space="preserve">Interi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or Situations II (Happy Times) Manhattan, NY (2012)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Can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’t Hear the Revolution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(Kunthalle Galapagos) Brooklyn, NY (2011) </w:t>
        <w:br w:type="textWrapping"/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Figurative art Expo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(Infinity Gallery) Internet gallery (2011)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Emerging Artist 2011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(Linmer Gallery) Hudson, NY (2011)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Art as Presant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(Spattered Columns) New York, NY (2010)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C’mere Kitty Kitty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Azucarera art gallery) Harlem, NY (2010)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New Contemporary American Realist Biennial: 2010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(Fort Wayne Museum of Art) Fort Wayne, IN (2010)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Birthright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(Micheal Mut Gallery) New York, NY (2010)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Feed the Kitty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(Spattered Columns) New York, NY (2010)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Winter Group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(Stripeman Gallery) Brooklyn, NY (2008)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Kings and Queens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(Stripeman Gallery) Brooklyn, NY (2008)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New Contemporary American Realist Biennial: 2008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(Fort Wayne Museum of Art) Fort Wayne, IN  (2008)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National Small Oil Painting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(Wichita Center for the Arts) Wichita, KS (2008) Juror Daniel Sprick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National Juried Show (Art Institute and Gallery,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AI&amp;G) Salisbury, MD (2007)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Qbix Magazine show (Qbix Art Gallery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Philadelphia, PA (2006) 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Senior ART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(Fulton Gallery) Salisbury, MD(2005)                                     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Regional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 (AI&amp;G gallery) Salisbury, MD (2005)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Open Members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(AI&amp;G gallery) Salisbury, MD (2005) 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Oil painter’s juried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(AI&amp;G gallery) Salisbury, MD (2004)   </w:t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Modern art, juried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(AI&amp;G gallery) Salisbury, MD(2004)         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Awards </w:t>
        <w:br w:type="textWrapping"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Award of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excellence in the National Juried Show (2012)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Award of Merit in the North Valley art League’s 28th National Juried Show (2012)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Best in Show in Figurative Art Expo (Infinity Gallery) 2011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Emily Robinson Award in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Senior ART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(Fulton Gallery) Salisbury, MD(2005)</w:t>
        <w:br w:type="textWrapping"/>
        <w:t xml:space="preserve">First place in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Regional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(AI&amp;G gallery)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Salisbury, MD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(2005)  </w:t>
        <w:tab/>
        <w:br w:type="textWrapping"/>
        <w:t xml:space="preserve">Third place in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Oil Painter’s Juried Show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(AI&amp;G Gallery) Salisbury, MD (2004)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Press / Collection</w:t>
        <w:br w:type="textWrapping"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Jur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or for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T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he Figur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ative art expo at Infinity art gallery (2012)</w:t>
        <w:br w:type="textWrapping"/>
        <w:t xml:space="preserve">Juror for the affordable art fair at Spattered Columns (2012)</w:t>
        <w:br w:type="textWrapping"/>
        <w:t xml:space="preserve">The NYC Mind (online Blog)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highlight w:val="white"/>
            <w:u w:val="single"/>
            <w:rtl w:val="0"/>
          </w:rPr>
          <w:t xml:space="preserve">http://the-nyc-mind.tumblr.com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 (2012)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The Burlesque Beat (online periodicial)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highlight w:val="white"/>
          <w:rtl w:val="0"/>
        </w:rPr>
        <w:t xml:space="preserve">burlesquebeat.com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(2012)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Steve Madden (private collection)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Art for AIDS Benefit Auction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San Francisco at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Galleria at the San Francisco Design Center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(2010)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New Contemporary Realist Biennial 2010 Catalog</w:t>
        <w:br w:type="textWrapping"/>
        <w:t xml:space="preserve">Louis Nine House, Bronx, NY 2010 (collection)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New Contemporary Realist Biennial 2008 Catalog</w:t>
        <w:br w:type="textWrapping"/>
        <w:t xml:space="preserve">Paintings in feature film "My Berry Nights" (2007)</w:t>
        <w:br w:type="textWrapping"/>
        <w:t xml:space="preserve">Qbix fine art Magazine (2006)</w:t>
        <w:br w:type="textWrapping"/>
        <w:t xml:space="preserve">Artist Spotlight in "The Daily Times" (2005)</w:t>
        <w:br w:type="textWrapping"/>
        <w:t xml:space="preserve">The Daily Times exhibit review  (2005)</w:t>
        <w:br w:type="textWrapping"/>
        <w:t xml:space="preserve">The Daily Times exhibit review  (2004)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highlight w:val="white"/>
          <w:u w:val="none"/>
          <w:vertAlign w:val="baseline"/>
          <w:rtl w:val="0"/>
        </w:rPr>
        <w:t xml:space="preserve">Education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Master of Fine Arts ( Pratt Institute Brooklyn, NY) (2007)              </w:t>
        <w:tab/>
        <w:t xml:space="preserve">     </w:t>
        <w:br w:type="textWrapping"/>
        <w:t xml:space="preserve">Bachelor of Biological Sciences (Salisbury University, Salisbury, MD) General Biology (2005)</w:t>
        <w:br w:type="textWrapping"/>
        <w:t xml:space="preserve">Bachelor of the Arts (Salisbury University) – 2-D studio (2005)                 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white"/>
          <w:rtl w:val="0"/>
        </w:rPr>
        <w:t xml:space="preserve">Sales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   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       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Rosey La Rouge | Oil on Canvas | 48 x 32 inches | $3000 </w:t>
        <w:br w:type="textWrapping"/>
        <w:t xml:space="preserve">Lil Miss Lixx: Petal | Oil on Canvas | 48 x 28 inches | $2800</w:t>
        <w:br w:type="textWrapping"/>
        <w:t xml:space="preserve">Possibility of an Island | Oil on Canvas | $1100</w:t>
        <w:br w:type="textWrapping"/>
        <w:t xml:space="preserve">Lil Miss Lixx | Charcoal on Paper | 20 x 16 inches | $350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Memberships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br w:type="textWrapping"/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Associate Member - Allied Artists of America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-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      </w:t>
        <w:tab/>
        <w:t xml:space="preserve"> 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0" w:line="240" w:lineRule="auto"/>
      <w:ind w:left="-720" w:right="-72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6"/>
        <w:szCs w:val="26"/>
        <w:highlight w:val="white"/>
        <w:u w:val="none"/>
        <w:vertAlign w:val="baseline"/>
        <w:rtl w:val="0"/>
      </w:rPr>
      <w:t xml:space="preserve">Kenneth D. Browne III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white"/>
        <w:u w:val="none"/>
        <w:vertAlign w:val="baseline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sz w:val="20"/>
        <w:szCs w:val="20"/>
        <w:highlight w:val="white"/>
        <w:rtl w:val="0"/>
      </w:rPr>
      <w:t xml:space="preserve">2672 W South St</w:t>
      <w:br w:type="textWrapping"/>
      <w:t xml:space="preserve">Allentown, PA 18104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white"/>
        <w:u w:val="none"/>
        <w:vertAlign w:val="baseline"/>
        <w:rtl w:val="0"/>
      </w:rPr>
      <w:br w:type="textWrapping"/>
      <w:t xml:space="preserve">(443) - 880 - 5307</w:t>
      <w:br w:type="textWrapping"/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highlight w:val="white"/>
          <w:u w:val="single"/>
          <w:vertAlign w:val="baseline"/>
          <w:rtl w:val="0"/>
        </w:rPr>
        <w:t xml:space="preserve">KennethBrowneArt@gmail.com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white"/>
        <w:u w:val="none"/>
        <w:vertAlign w:val="baseline"/>
        <w:rtl w:val="0"/>
      </w:rPr>
      <w:t xml:space="preserve">                         </w:t>
      <w:br w:type="textWrapping"/>
    </w:r>
    <w:bookmarkStart w:colFirst="0" w:colLast="0" w:name="ea298c4c845f" w:id="0"/>
    <w:bookmarkEnd w:id="0"/>
    <w:hyperlink r:id="rId2"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highlight w:val="white"/>
          <w:u w:val="single"/>
          <w:vertAlign w:val="baseline"/>
          <w:rtl w:val="0"/>
        </w:rPr>
        <w:t xml:space="preserve">www.KennethBrowne.com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highlight w:val="white"/>
        <w:u w:val="none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the-nyc-mind.tumblr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KennethBrowneArt@gmail.com" TargetMode="External"/><Relationship Id="rId2" Type="http://schemas.openxmlformats.org/officeDocument/2006/relationships/hyperlink" Target="http://www.google.com/url?q=http%3A%2F%2Fwww.kennethbrowne.com%2F&amp;sa=D&amp;sntz=1&amp;usg=AFQjCNF3Su-qgG-QBnT2Tt2CDWylS2XSy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