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0964" w14:textId="77777777" w:rsidR="00101C32" w:rsidRPr="00F3406C" w:rsidRDefault="00101C32" w:rsidP="00101C32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3406C">
        <w:rPr>
          <w:rFonts w:ascii="Times New Roman" w:hAnsi="Times New Roman" w:cs="Times New Roman"/>
          <w:b/>
          <w:bCs/>
          <w:sz w:val="22"/>
          <w:szCs w:val="22"/>
        </w:rPr>
        <w:t>ARTIST CV</w:t>
      </w:r>
    </w:p>
    <w:p w14:paraId="42562D9A" w14:textId="77777777" w:rsidR="00101C32" w:rsidRPr="00F3406C" w:rsidRDefault="00101C32" w:rsidP="00101C3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3406C">
        <w:rPr>
          <w:rFonts w:ascii="Times New Roman" w:hAnsi="Times New Roman" w:cs="Times New Roman"/>
          <w:sz w:val="22"/>
          <w:szCs w:val="22"/>
        </w:rPr>
        <w:t xml:space="preserve">Erin </w:t>
      </w:r>
      <w:proofErr w:type="spellStart"/>
      <w:r w:rsidRPr="00F3406C">
        <w:rPr>
          <w:rFonts w:ascii="Times New Roman" w:hAnsi="Times New Roman" w:cs="Times New Roman"/>
          <w:sz w:val="22"/>
          <w:szCs w:val="22"/>
        </w:rPr>
        <w:t>Eitter</w:t>
      </w:r>
      <w:proofErr w:type="spellEnd"/>
      <w:r w:rsidRPr="00F3406C">
        <w:rPr>
          <w:rFonts w:ascii="Times New Roman" w:hAnsi="Times New Roman" w:cs="Times New Roman"/>
          <w:sz w:val="22"/>
          <w:szCs w:val="22"/>
        </w:rPr>
        <w:t xml:space="preserve"> Kono, </w:t>
      </w:r>
      <w:r w:rsidRPr="00F3406C">
        <w:rPr>
          <w:rFonts w:ascii="Times New Roman" w:hAnsi="Times New Roman" w:cs="Times New Roman"/>
          <w:sz w:val="20"/>
          <w:szCs w:val="20"/>
        </w:rPr>
        <w:t>b. Oshkosh WI, 1973</w:t>
      </w:r>
    </w:p>
    <w:p w14:paraId="7F20328D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  <w:u w:val="single"/>
        </w:rPr>
      </w:pPr>
      <w:r w:rsidRPr="00F3406C">
        <w:rPr>
          <w:b/>
          <w:bCs/>
          <w:sz w:val="20"/>
          <w:szCs w:val="20"/>
          <w:u w:val="single"/>
        </w:rPr>
        <w:t>Education</w:t>
      </w:r>
    </w:p>
    <w:p w14:paraId="1140419D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2014       Studied egg tempera under Koo Schadler</w:t>
      </w:r>
    </w:p>
    <w:p w14:paraId="6921D736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1999       UCLA Extension, Graphic Design/Computer Graphics, Los Angeles</w:t>
      </w:r>
    </w:p>
    <w:p w14:paraId="524A0EC7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1995       BA Art History, University of Iowa, Iowa City, IA</w:t>
      </w:r>
    </w:p>
    <w:p w14:paraId="7E25D22A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1992       Art History, University of Hull, England</w:t>
      </w:r>
    </w:p>
    <w:p w14:paraId="0BFC885A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</w:p>
    <w:p w14:paraId="7207982B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  <w:u w:val="single"/>
        </w:rPr>
      </w:pPr>
      <w:r w:rsidRPr="00F3406C">
        <w:rPr>
          <w:b/>
          <w:bCs/>
          <w:sz w:val="20"/>
          <w:szCs w:val="20"/>
          <w:u w:val="single"/>
        </w:rPr>
        <w:t>Grants</w:t>
      </w:r>
    </w:p>
    <w:p w14:paraId="2865A1A8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2024     Iowa Artist Career Accelerator Grant, with support provided by the National Endowment for the</w:t>
      </w:r>
    </w:p>
    <w:p w14:paraId="5DF78392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 xml:space="preserve">              Arts Council which exists within the Iowa Economic Development Authority.</w:t>
      </w:r>
    </w:p>
    <w:p w14:paraId="7B7F5433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2023     National Endowment for the Arts and the</w:t>
      </w:r>
      <w:r>
        <w:rPr>
          <w:sz w:val="20"/>
          <w:szCs w:val="20"/>
        </w:rPr>
        <w:t xml:space="preserve"> c</w:t>
      </w:r>
      <w:r w:rsidRPr="00F3406C">
        <w:rPr>
          <w:sz w:val="20"/>
          <w:szCs w:val="20"/>
        </w:rPr>
        <w:t>ity of Dubuque, Project: Portraits of Service; Dubuque's</w:t>
      </w:r>
    </w:p>
    <w:p w14:paraId="5ECE1266" w14:textId="77777777" w:rsidR="00101C32" w:rsidRPr="00F3406C" w:rsidRDefault="00101C32" w:rsidP="00101C32">
      <w:pPr>
        <w:pStyle w:val="font8"/>
        <w:spacing w:line="360" w:lineRule="auto"/>
        <w:ind w:firstLine="720"/>
        <w:contextualSpacing/>
        <w:rPr>
          <w:b/>
          <w:bCs/>
          <w:sz w:val="20"/>
          <w:szCs w:val="20"/>
        </w:rPr>
      </w:pPr>
      <w:r w:rsidRPr="00F3406C">
        <w:rPr>
          <w:sz w:val="20"/>
          <w:szCs w:val="20"/>
        </w:rPr>
        <w:t xml:space="preserve">Founding Females </w:t>
      </w:r>
      <w:hyperlink r:id="rId4" w:history="1">
        <w:r w:rsidRPr="00F3406C">
          <w:rPr>
            <w:rStyle w:val="Hyperlink"/>
            <w:sz w:val="20"/>
            <w:szCs w:val="20"/>
          </w:rPr>
          <w:t>https://www.eekono.com/portraits-in-service</w:t>
        </w:r>
      </w:hyperlink>
      <w:r w:rsidRPr="00F3406C">
        <w:rPr>
          <w:b/>
          <w:bCs/>
          <w:sz w:val="20"/>
          <w:szCs w:val="20"/>
        </w:rPr>
        <w:t>​</w:t>
      </w:r>
    </w:p>
    <w:p w14:paraId="22A4C639" w14:textId="77777777" w:rsidR="00101C32" w:rsidRPr="00F3406C" w:rsidRDefault="00101C32" w:rsidP="00101C32">
      <w:pPr>
        <w:pStyle w:val="font8"/>
        <w:spacing w:line="360" w:lineRule="auto"/>
        <w:ind w:firstLine="720"/>
        <w:contextualSpacing/>
        <w:rPr>
          <w:sz w:val="20"/>
          <w:szCs w:val="20"/>
        </w:rPr>
      </w:pPr>
    </w:p>
    <w:p w14:paraId="26553327" w14:textId="77777777" w:rsidR="00101C32" w:rsidRPr="00F3406C" w:rsidRDefault="00101C32" w:rsidP="00101C32">
      <w:pPr>
        <w:pStyle w:val="font8"/>
        <w:spacing w:line="360" w:lineRule="auto"/>
        <w:contextualSpacing/>
        <w:rPr>
          <w:b/>
          <w:bCs/>
          <w:sz w:val="20"/>
          <w:szCs w:val="20"/>
          <w:u w:val="single"/>
        </w:rPr>
      </w:pPr>
      <w:r w:rsidRPr="00F3406C">
        <w:rPr>
          <w:b/>
          <w:bCs/>
          <w:sz w:val="20"/>
          <w:szCs w:val="20"/>
          <w:u w:val="single"/>
        </w:rPr>
        <w:t>Residency</w:t>
      </w:r>
    </w:p>
    <w:p w14:paraId="2D982CB8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b/>
          <w:bCs/>
          <w:sz w:val="20"/>
          <w:szCs w:val="20"/>
        </w:rPr>
        <w:t>​</w:t>
      </w:r>
      <w:r w:rsidRPr="00F3406C">
        <w:rPr>
          <w:sz w:val="20"/>
          <w:szCs w:val="20"/>
        </w:rPr>
        <w:t>2025      The Wassaic Project, Jan 30-Feb28 </w:t>
      </w:r>
    </w:p>
    <w:p w14:paraId="41F8689C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</w:p>
    <w:p w14:paraId="71D1F35F" w14:textId="77777777" w:rsidR="00101C32" w:rsidRPr="00F3406C" w:rsidRDefault="00101C32" w:rsidP="00101C32">
      <w:pPr>
        <w:pStyle w:val="font8"/>
        <w:spacing w:line="360" w:lineRule="auto"/>
        <w:contextualSpacing/>
        <w:rPr>
          <w:b/>
          <w:bCs/>
          <w:sz w:val="20"/>
          <w:szCs w:val="20"/>
          <w:u w:val="single"/>
        </w:rPr>
      </w:pPr>
      <w:r w:rsidRPr="00F3406C">
        <w:rPr>
          <w:b/>
          <w:bCs/>
          <w:sz w:val="20"/>
          <w:szCs w:val="20"/>
          <w:u w:val="single"/>
        </w:rPr>
        <w:t>Solo Exhibitions</w:t>
      </w:r>
    </w:p>
    <w:p w14:paraId="1E728763" w14:textId="77777777" w:rsidR="00101C32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2025-26</w:t>
      </w:r>
      <w:r>
        <w:rPr>
          <w:sz w:val="20"/>
          <w:szCs w:val="20"/>
        </w:rPr>
        <w:tab/>
        <w:t xml:space="preserve">Conversant, Curated by The Wassaic Project, Troutbeck Amenia, NY </w:t>
      </w:r>
    </w:p>
    <w:p w14:paraId="2AC0AED1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2024      Drift, Dubuque Museum of Art, Dubuque, IA</w:t>
      </w:r>
    </w:p>
    <w:p w14:paraId="3CFF5733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 xml:space="preserve">2022      </w:t>
      </w:r>
      <w:proofErr w:type="spellStart"/>
      <w:r w:rsidRPr="00F3406C">
        <w:rPr>
          <w:sz w:val="20"/>
          <w:szCs w:val="20"/>
        </w:rPr>
        <w:t>Apotrope</w:t>
      </w:r>
      <w:proofErr w:type="spellEnd"/>
      <w:r w:rsidRPr="00F3406C">
        <w:rPr>
          <w:sz w:val="20"/>
          <w:szCs w:val="20"/>
        </w:rPr>
        <w:t>, La Luz de Jesus Gallery, Los Angeles, CA</w:t>
      </w:r>
    </w:p>
    <w:p w14:paraId="2AC1201D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2021      Curio, Gallery 825, Los Angeles, CA</w:t>
      </w:r>
    </w:p>
    <w:p w14:paraId="4DF9B12E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</w:p>
    <w:p w14:paraId="7F0F17D6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  <w:u w:val="single"/>
        </w:rPr>
      </w:pPr>
      <w:r w:rsidRPr="00F3406C">
        <w:rPr>
          <w:b/>
          <w:bCs/>
          <w:sz w:val="20"/>
          <w:szCs w:val="20"/>
          <w:u w:val="single"/>
        </w:rPr>
        <w:t>Selected Group Exhibitions</w:t>
      </w:r>
    </w:p>
    <w:p w14:paraId="01125CB0" w14:textId="77777777" w:rsidR="00101C32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2025</w:t>
      </w:r>
      <w:r>
        <w:rPr>
          <w:sz w:val="20"/>
          <w:szCs w:val="20"/>
        </w:rPr>
        <w:tab/>
        <w:t>Future Fair, Elijah Wheat Showroom, New York, NY</w:t>
      </w:r>
    </w:p>
    <w:p w14:paraId="387A8DCD" w14:textId="77777777" w:rsidR="00101C32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2025      A Room Just So, Bergdorf </w:t>
      </w:r>
      <w:proofErr w:type="spellStart"/>
      <w:r>
        <w:rPr>
          <w:sz w:val="20"/>
          <w:szCs w:val="20"/>
        </w:rPr>
        <w:t>Goodmans</w:t>
      </w:r>
      <w:proofErr w:type="spellEnd"/>
      <w:r>
        <w:rPr>
          <w:sz w:val="20"/>
          <w:szCs w:val="20"/>
        </w:rPr>
        <w:t>, New Nork, NY</w:t>
      </w:r>
    </w:p>
    <w:p w14:paraId="509EBE59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 xml:space="preserve">2024      The Feminine Divine, </w:t>
      </w:r>
      <w:proofErr w:type="spellStart"/>
      <w:r w:rsidRPr="00F3406C">
        <w:rPr>
          <w:sz w:val="20"/>
          <w:szCs w:val="20"/>
        </w:rPr>
        <w:t>FORMah</w:t>
      </w:r>
      <w:proofErr w:type="spellEnd"/>
      <w:r w:rsidRPr="00F3406C">
        <w:rPr>
          <w:sz w:val="20"/>
          <w:szCs w:val="20"/>
        </w:rPr>
        <w:t xml:space="preserve"> Gallery, New York, NY</w:t>
      </w:r>
    </w:p>
    <w:p w14:paraId="74F94F92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2024      Field Trip, Modern Eden Gallery, San Francisco, CA</w:t>
      </w:r>
    </w:p>
    <w:p w14:paraId="1B6E7BD1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2024      The Year of the Dragon, Modern Eden Gallery, San Francisco, CA</w:t>
      </w:r>
    </w:p>
    <w:p w14:paraId="7890CA6D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2023      Mass, Modern Eden Gallery, San Francisco, CA</w:t>
      </w:r>
    </w:p>
    <w:p w14:paraId="65B2BF11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2023      Harvest, Modern Eden Gallery, San Francisco, CA</w:t>
      </w:r>
    </w:p>
    <w:p w14:paraId="1558D89A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2023      Beyond Original, Modern Eden Gallery, San Francisco, CA</w:t>
      </w:r>
    </w:p>
    <w:p w14:paraId="0C7A553B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2023      Infinite Horizons, Modern Eden Gallery, San Francisco, CA</w:t>
      </w:r>
    </w:p>
    <w:p w14:paraId="4C245E46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 xml:space="preserve">2023      </w:t>
      </w:r>
      <w:proofErr w:type="spellStart"/>
      <w:r w:rsidRPr="00F3406C">
        <w:rPr>
          <w:sz w:val="20"/>
          <w:szCs w:val="20"/>
        </w:rPr>
        <w:t>Monochromagic</w:t>
      </w:r>
      <w:proofErr w:type="spellEnd"/>
      <w:r w:rsidRPr="00F3406C">
        <w:rPr>
          <w:sz w:val="20"/>
          <w:szCs w:val="20"/>
        </w:rPr>
        <w:t xml:space="preserve"> 6, </w:t>
      </w:r>
      <w:proofErr w:type="spellStart"/>
      <w:r w:rsidRPr="00F3406C">
        <w:rPr>
          <w:sz w:val="20"/>
          <w:szCs w:val="20"/>
        </w:rPr>
        <w:t>WOWxWOW</w:t>
      </w:r>
      <w:proofErr w:type="spellEnd"/>
      <w:r w:rsidRPr="00F3406C">
        <w:rPr>
          <w:sz w:val="20"/>
          <w:szCs w:val="20"/>
        </w:rPr>
        <w:t>, Online Gallery, Scotland</w:t>
      </w:r>
    </w:p>
    <w:p w14:paraId="2A4172DB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2023      Year of the Rabbit, Modern Eden Gallery, San Francisco, CA</w:t>
      </w:r>
    </w:p>
    <w:p w14:paraId="2BE003B7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2022      Yule, Modern Eden Gallery, San Francisco, CA</w:t>
      </w:r>
    </w:p>
    <w:p w14:paraId="4BFB5A3F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lastRenderedPageBreak/>
        <w:t xml:space="preserve">2022      Mystical Rhythms, </w:t>
      </w:r>
      <w:proofErr w:type="spellStart"/>
      <w:r w:rsidRPr="00F3406C">
        <w:rPr>
          <w:sz w:val="20"/>
          <w:szCs w:val="20"/>
        </w:rPr>
        <w:t>WOWxWOW</w:t>
      </w:r>
      <w:proofErr w:type="spellEnd"/>
      <w:r w:rsidRPr="00F3406C">
        <w:rPr>
          <w:sz w:val="20"/>
          <w:szCs w:val="20"/>
        </w:rPr>
        <w:t>, Online Gallery, Scotland</w:t>
      </w:r>
    </w:p>
    <w:p w14:paraId="04C209C4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2022      Totem, Modern Eden Gallery, San Francisco, CA</w:t>
      </w:r>
    </w:p>
    <w:p w14:paraId="22FD66BE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2022      Mighty, Modern Eden Gallery, San Francisco, CA</w:t>
      </w:r>
    </w:p>
    <w:p w14:paraId="6E5B45E3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 xml:space="preserve">2022      </w:t>
      </w:r>
      <w:proofErr w:type="spellStart"/>
      <w:r w:rsidRPr="00F3406C">
        <w:rPr>
          <w:sz w:val="20"/>
          <w:szCs w:val="20"/>
        </w:rPr>
        <w:t>Monochromagic</w:t>
      </w:r>
      <w:proofErr w:type="spellEnd"/>
      <w:r w:rsidRPr="00F3406C">
        <w:rPr>
          <w:sz w:val="20"/>
          <w:szCs w:val="20"/>
        </w:rPr>
        <w:t xml:space="preserve"> 5, </w:t>
      </w:r>
      <w:proofErr w:type="spellStart"/>
      <w:r w:rsidRPr="00F3406C">
        <w:rPr>
          <w:sz w:val="20"/>
          <w:szCs w:val="20"/>
        </w:rPr>
        <w:t>WOWxWOW</w:t>
      </w:r>
      <w:proofErr w:type="spellEnd"/>
      <w:r w:rsidRPr="00F3406C">
        <w:rPr>
          <w:sz w:val="20"/>
          <w:szCs w:val="20"/>
        </w:rPr>
        <w:t>, Online Gallery, Scotland</w:t>
      </w:r>
    </w:p>
    <w:p w14:paraId="3E94FE84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 xml:space="preserve">2022      Small </w:t>
      </w:r>
      <w:proofErr w:type="gramStart"/>
      <w:r w:rsidRPr="00F3406C">
        <w:rPr>
          <w:sz w:val="20"/>
          <w:szCs w:val="20"/>
        </w:rPr>
        <w:t>Works,  Beinart</w:t>
      </w:r>
      <w:proofErr w:type="gramEnd"/>
      <w:r w:rsidRPr="00F3406C">
        <w:rPr>
          <w:sz w:val="20"/>
          <w:szCs w:val="20"/>
        </w:rPr>
        <w:t xml:space="preserve"> Gallery, Melbourne Australia</w:t>
      </w:r>
    </w:p>
    <w:p w14:paraId="74F4DAE7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2022      The Portrait Show X, Modern Eden Gallery, San Francisco, CA</w:t>
      </w:r>
    </w:p>
    <w:p w14:paraId="707EBEA9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2021      Grand Saloon, La Luz de Jesus Gallery, Los Angeles, CA</w:t>
      </w:r>
    </w:p>
    <w:p w14:paraId="49654537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2021      Lore, Modern Eden Gallery, San Francisco, CA</w:t>
      </w:r>
    </w:p>
    <w:p w14:paraId="4D1D3781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 xml:space="preserve">2021      Stardust Antennas, </w:t>
      </w:r>
      <w:proofErr w:type="spellStart"/>
      <w:r w:rsidRPr="00F3406C">
        <w:rPr>
          <w:sz w:val="20"/>
          <w:szCs w:val="20"/>
        </w:rPr>
        <w:t>WOWxWOW</w:t>
      </w:r>
      <w:proofErr w:type="spellEnd"/>
      <w:r w:rsidRPr="00F3406C">
        <w:rPr>
          <w:sz w:val="20"/>
          <w:szCs w:val="20"/>
        </w:rPr>
        <w:t>, Online Gallery, Scotland</w:t>
      </w:r>
    </w:p>
    <w:p w14:paraId="74E7389C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 xml:space="preserve">2021      </w:t>
      </w:r>
      <w:proofErr w:type="spellStart"/>
      <w:r w:rsidRPr="00F3406C">
        <w:rPr>
          <w:sz w:val="20"/>
          <w:szCs w:val="20"/>
        </w:rPr>
        <w:t>Monochromagic</w:t>
      </w:r>
      <w:proofErr w:type="spellEnd"/>
      <w:r w:rsidRPr="00F3406C">
        <w:rPr>
          <w:sz w:val="20"/>
          <w:szCs w:val="20"/>
        </w:rPr>
        <w:t xml:space="preserve"> 4, </w:t>
      </w:r>
      <w:proofErr w:type="spellStart"/>
      <w:r w:rsidRPr="00F3406C">
        <w:rPr>
          <w:sz w:val="20"/>
          <w:szCs w:val="20"/>
        </w:rPr>
        <w:t>WOWxWOW</w:t>
      </w:r>
      <w:proofErr w:type="spellEnd"/>
      <w:r w:rsidRPr="00F3406C">
        <w:rPr>
          <w:sz w:val="20"/>
          <w:szCs w:val="20"/>
        </w:rPr>
        <w:t>, Online Gallery, Scotland</w:t>
      </w:r>
    </w:p>
    <w:p w14:paraId="6573B653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2021      Portrait Show IX, Modern Eden Gallery, San Francisco, CA</w:t>
      </w:r>
    </w:p>
    <w:p w14:paraId="23267F85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2021      Zoo, Torrance Art Museum, Torrance CA -canceled due to COVID-19</w:t>
      </w:r>
    </w:p>
    <w:p w14:paraId="16F6E457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2020      California Mythos, two-person show, La Luz de Jesus, Los Angeles, CA</w:t>
      </w:r>
    </w:p>
    <w:p w14:paraId="18A29AF9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2020      Open Show, juried by Shana Nys Dambrot, Gallery 825, Los Angeles, CA</w:t>
      </w:r>
    </w:p>
    <w:p w14:paraId="3120133B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2019      Art Market San Francisco, La Luz de Jesus, Los Angeles, CA</w:t>
      </w:r>
    </w:p>
    <w:p w14:paraId="368E90EE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2019      Beast, curated by Tod Wingate, Riverside Art Museum, Riverside, CA</w:t>
      </w:r>
    </w:p>
    <w:p w14:paraId="165AD3C7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2018      32nd Annual Drawing Show, La Luz de Jesus Gallery, Los Angeles, CA</w:t>
      </w:r>
    </w:p>
    <w:p w14:paraId="357B408D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2018      Ogdoad, La Luz de Jesus Gallery, Los Angeles, CA</w:t>
      </w:r>
    </w:p>
    <w:p w14:paraId="54683118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2018      </w:t>
      </w:r>
      <w:proofErr w:type="spellStart"/>
      <w:r w:rsidRPr="00F3406C">
        <w:rPr>
          <w:sz w:val="20"/>
          <w:szCs w:val="20"/>
        </w:rPr>
        <w:t>Laluzapalooza</w:t>
      </w:r>
      <w:proofErr w:type="spellEnd"/>
      <w:r w:rsidRPr="00F3406C">
        <w:rPr>
          <w:sz w:val="20"/>
          <w:szCs w:val="20"/>
        </w:rPr>
        <w:t>, La Luz de Jesus Gallery, Los Angeles, CA</w:t>
      </w:r>
    </w:p>
    <w:p w14:paraId="3C3057AF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</w:p>
    <w:p w14:paraId="25A0B8FB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  <w:u w:val="single"/>
        </w:rPr>
      </w:pPr>
      <w:r w:rsidRPr="00F3406C">
        <w:rPr>
          <w:b/>
          <w:bCs/>
          <w:sz w:val="20"/>
          <w:szCs w:val="20"/>
          <w:u w:val="single"/>
        </w:rPr>
        <w:t>Bibliography</w:t>
      </w:r>
    </w:p>
    <w:p w14:paraId="21E537F2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Beautiful Bizarre Magazine, December 2024, Issue 47, pg. 30-31</w:t>
      </w:r>
    </w:p>
    <w:p w14:paraId="71A012AE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New Visionary Art Magazine, Autumn 2024</w:t>
      </w:r>
    </w:p>
    <w:p w14:paraId="24F9A043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American Art Collector Magazine, June 2023, Issue 2, pg. 120</w:t>
      </w:r>
    </w:p>
    <w:p w14:paraId="1785F858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Arts To Hearts Magazine, March 2023, Issue 2, pg. 102-105</w:t>
      </w:r>
    </w:p>
    <w:p w14:paraId="0994FED2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“Fine Art 2019 In + Around LA</w:t>
      </w:r>
      <w:proofErr w:type="gramStart"/>
      <w:r w:rsidRPr="00F3406C">
        <w:rPr>
          <w:sz w:val="20"/>
          <w:szCs w:val="20"/>
        </w:rPr>
        <w:t>” :</w:t>
      </w:r>
      <w:proofErr w:type="gramEnd"/>
      <w:r w:rsidRPr="00F3406C">
        <w:rPr>
          <w:sz w:val="20"/>
          <w:szCs w:val="20"/>
        </w:rPr>
        <w:t xml:space="preserve"> Form Pioneering Design, February 2019, pg. 22.</w:t>
      </w:r>
    </w:p>
    <w:p w14:paraId="34007044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 xml:space="preserve">“Meet the Illustrator: Erin </w:t>
      </w:r>
      <w:proofErr w:type="spellStart"/>
      <w:r w:rsidRPr="00F3406C">
        <w:rPr>
          <w:sz w:val="20"/>
          <w:szCs w:val="20"/>
        </w:rPr>
        <w:t>Eitter</w:t>
      </w:r>
      <w:proofErr w:type="spellEnd"/>
      <w:r w:rsidRPr="00F3406C">
        <w:rPr>
          <w:sz w:val="20"/>
          <w:szCs w:val="20"/>
        </w:rPr>
        <w:t xml:space="preserve"> Kono” Brightly, June 2015</w:t>
      </w:r>
    </w:p>
    <w:p w14:paraId="0FDFC077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</w:p>
    <w:p w14:paraId="15E74DF4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  <w:u w:val="single"/>
        </w:rPr>
      </w:pPr>
      <w:r w:rsidRPr="00F3406C">
        <w:rPr>
          <w:b/>
          <w:bCs/>
          <w:sz w:val="20"/>
          <w:szCs w:val="20"/>
          <w:u w:val="single"/>
        </w:rPr>
        <w:t>Publications as Author/Illustrator</w:t>
      </w:r>
    </w:p>
    <w:p w14:paraId="65A6505F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Kono, Erin, Every Color, Dial, New York, NY, 2016</w:t>
      </w:r>
    </w:p>
    <w:p w14:paraId="38663856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Kono, Erin, Caterina and the Best Beach Day, Dial, New York, NY, 2015</w:t>
      </w:r>
    </w:p>
    <w:p w14:paraId="448BFD54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Kono, Erin, Caterina and the Lemonade Stand, Dial, New York, NY, 2014</w:t>
      </w:r>
    </w:p>
    <w:p w14:paraId="4982614C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Kono, Erin, Caterina and the Perfect Party, Dial, New York, NY, 2013</w:t>
      </w:r>
    </w:p>
    <w:p w14:paraId="29DB7C06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Kono, Erin, The Twelve Days of Christmas in Wisconsin, Sterling, New York, NY, 2007</w:t>
      </w:r>
    </w:p>
    <w:p w14:paraId="6431BCBB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Kono, Erin, Hula Lullaby, Little Brown, New York, NY, 2005</w:t>
      </w:r>
    </w:p>
    <w:p w14:paraId="632247DE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 xml:space="preserve">Vega, Denise, Grandmother Have the Angels </w:t>
      </w:r>
      <w:proofErr w:type="gramStart"/>
      <w:r w:rsidRPr="00F3406C">
        <w:rPr>
          <w:sz w:val="20"/>
          <w:szCs w:val="20"/>
        </w:rPr>
        <w:t>Come?,</w:t>
      </w:r>
      <w:proofErr w:type="gramEnd"/>
      <w:r w:rsidRPr="00F3406C">
        <w:rPr>
          <w:sz w:val="20"/>
          <w:szCs w:val="20"/>
        </w:rPr>
        <w:t xml:space="preserve"> Little Brown, New York, NY,2009</w:t>
      </w:r>
    </w:p>
    <w:p w14:paraId="352C0C1B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 xml:space="preserve">Ries, Lori, Punk Wig, </w:t>
      </w:r>
      <w:proofErr w:type="spellStart"/>
      <w:r w:rsidRPr="00F3406C">
        <w:rPr>
          <w:sz w:val="20"/>
          <w:szCs w:val="20"/>
        </w:rPr>
        <w:t>Boyds</w:t>
      </w:r>
      <w:proofErr w:type="spellEnd"/>
      <w:r w:rsidRPr="00F3406C">
        <w:rPr>
          <w:sz w:val="20"/>
          <w:szCs w:val="20"/>
        </w:rPr>
        <w:t xml:space="preserve"> Mill Press, 2008</w:t>
      </w:r>
    </w:p>
    <w:p w14:paraId="75D93655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lastRenderedPageBreak/>
        <w:t>Schotter, Roni, Passover, Little Brown, New York, NY,2006</w:t>
      </w:r>
    </w:p>
    <w:p w14:paraId="29064282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0"/>
          <w:szCs w:val="20"/>
        </w:rPr>
      </w:pPr>
      <w:r w:rsidRPr="00F3406C">
        <w:rPr>
          <w:sz w:val="20"/>
          <w:szCs w:val="20"/>
        </w:rPr>
        <w:t>O’Hair, Margaret, Star Baby, Clarion, New York, NY 2005</w:t>
      </w:r>
    </w:p>
    <w:p w14:paraId="703230CB" w14:textId="77777777" w:rsidR="00101C32" w:rsidRPr="00F3406C" w:rsidRDefault="00101C32" w:rsidP="00101C32">
      <w:pPr>
        <w:pStyle w:val="font8"/>
        <w:spacing w:line="360" w:lineRule="auto"/>
        <w:contextualSpacing/>
        <w:rPr>
          <w:sz w:val="22"/>
          <w:szCs w:val="22"/>
        </w:rPr>
      </w:pPr>
      <w:r w:rsidRPr="00F3406C">
        <w:rPr>
          <w:sz w:val="20"/>
          <w:szCs w:val="20"/>
        </w:rPr>
        <w:t>Ross, Eileen, Nellie and the Bandit, Farrar Straus Giroux, New York, NY 200</w:t>
      </w:r>
      <w:r>
        <w:rPr>
          <w:sz w:val="20"/>
          <w:szCs w:val="20"/>
        </w:rPr>
        <w:t>5</w:t>
      </w:r>
      <w:r w:rsidRPr="00F3406C">
        <w:rPr>
          <w:sz w:val="22"/>
          <w:szCs w:val="22"/>
        </w:rPr>
        <w:t xml:space="preserve"> </w:t>
      </w:r>
    </w:p>
    <w:p w14:paraId="6ECA6767" w14:textId="77777777" w:rsidR="00101C32" w:rsidRDefault="00101C32"/>
    <w:sectPr w:rsidR="00101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32"/>
    <w:rsid w:val="0004165E"/>
    <w:rsid w:val="0010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6A789"/>
  <w15:chartTrackingRefBased/>
  <w15:docId w15:val="{35F26B11-ABF3-4C59-82FC-08D0ED24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C32"/>
  </w:style>
  <w:style w:type="paragraph" w:styleId="Heading1">
    <w:name w:val="heading 1"/>
    <w:basedOn w:val="Normal"/>
    <w:next w:val="Normal"/>
    <w:link w:val="Heading1Char"/>
    <w:uiPriority w:val="9"/>
    <w:qFormat/>
    <w:rsid w:val="00101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C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C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C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C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C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C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C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C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C32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Normal"/>
    <w:rsid w:val="00101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01C3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ekono.com/portraits-in-ser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Kono, Caitlyn (Senior-Grade 12)</dc:creator>
  <cp:keywords/>
  <dc:description/>
  <cp:lastModifiedBy>Kono, Caitlyn (Senior-Grade 12)</cp:lastModifiedBy>
  <cp:revision>1</cp:revision>
  <dcterms:created xsi:type="dcterms:W3CDTF">2025-08-18T12:12:00Z</dcterms:created>
  <dcterms:modified xsi:type="dcterms:W3CDTF">2025-08-18T12:13:00Z</dcterms:modified>
</cp:coreProperties>
</file>