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1CD" w:rsidRPr="00A67A05" w:rsidRDefault="00A751CD" w:rsidP="00A751CD">
      <w:pPr>
        <w:spacing w:line="276" w:lineRule="auto"/>
        <w:contextualSpacing/>
        <w:rPr>
          <w:rFonts w:ascii="Avenir Next Medium" w:eastAsia="Times New Roman" w:hAnsi="Avenir Next Medium" w:cs="Times New Roman"/>
          <w:color w:val="000000" w:themeColor="text1"/>
          <w:sz w:val="22"/>
          <w:szCs w:val="22"/>
        </w:rPr>
      </w:pPr>
      <w:r w:rsidRPr="00A67A05">
        <w:rPr>
          <w:rFonts w:ascii="Avenir Next Medium" w:eastAsia="Times New Roman" w:hAnsi="Avenir Next Medium" w:cs="Times New Roman"/>
          <w:color w:val="000000" w:themeColor="text1"/>
          <w:sz w:val="22"/>
          <w:szCs w:val="22"/>
        </w:rPr>
        <w:t>Linda Tully (b 1958 Ontario, Canada)</w:t>
      </w:r>
    </w:p>
    <w:p w:rsidR="00A751CD" w:rsidRPr="00A67A05" w:rsidRDefault="00A751CD" w:rsidP="00A751CD">
      <w:pPr>
        <w:spacing w:line="276" w:lineRule="auto"/>
        <w:contextualSpacing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A67A05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lindatullyfineart@icloud.com</w:t>
      </w:r>
    </w:p>
    <w:p w:rsidR="00A751CD" w:rsidRPr="00A751CD" w:rsidRDefault="00A751CD" w:rsidP="00A751CD">
      <w:pPr>
        <w:spacing w:line="276" w:lineRule="auto"/>
        <w:contextualSpacing/>
        <w:rPr>
          <w:rFonts w:ascii="Avenir Next" w:eastAsia="Times New Roman" w:hAnsi="Avenir Next" w:cs="Times New Roman"/>
          <w:color w:val="000000" w:themeColor="text1"/>
          <w:sz w:val="22"/>
          <w:szCs w:val="22"/>
        </w:rPr>
      </w:pPr>
      <w:r w:rsidRPr="00A67A05">
        <w:rPr>
          <w:rFonts w:ascii="Avenir Next" w:hAnsi="Avenir Next"/>
          <w:i/>
          <w:iCs/>
          <w:color w:val="000000"/>
          <w:sz w:val="22"/>
          <w:szCs w:val="22"/>
        </w:rPr>
        <w:t>www.lindatully.com</w:t>
      </w:r>
      <w:r w:rsidRPr="00A67A05">
        <w:rPr>
          <w:rFonts w:ascii="Avenir Next" w:hAnsi="Avenir Next"/>
          <w:i/>
          <w:iCs/>
          <w:color w:val="000000"/>
          <w:sz w:val="22"/>
          <w:szCs w:val="22"/>
        </w:rPr>
        <w:br/>
      </w:r>
      <w:r w:rsidRPr="00A751CD">
        <w:rPr>
          <w:rFonts w:ascii="Avenir Next" w:eastAsia="Times New Roman" w:hAnsi="Avenir Next" w:cs="Times New Roman"/>
          <w:color w:val="000000" w:themeColor="text1"/>
          <w:sz w:val="22"/>
          <w:szCs w:val="22"/>
        </w:rPr>
        <w:t>843.812.6007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</w:p>
    <w:p w:rsidR="00A751CD" w:rsidRPr="0046766F" w:rsidRDefault="00A751CD" w:rsidP="00A751CD">
      <w:pPr>
        <w:contextualSpacing/>
        <w:rPr>
          <w:rFonts w:ascii="Avenir Next Medium" w:hAnsi="Avenir Next Medium"/>
          <w:color w:val="000000" w:themeColor="text1"/>
          <w:sz w:val="22"/>
          <w:szCs w:val="22"/>
        </w:rPr>
      </w:pPr>
      <w:r w:rsidRPr="0046766F">
        <w:rPr>
          <w:rFonts w:ascii="Avenir Next Medium" w:hAnsi="Avenir Next Medium"/>
          <w:color w:val="000000" w:themeColor="text1"/>
          <w:sz w:val="22"/>
          <w:szCs w:val="22"/>
        </w:rPr>
        <w:t>Galleries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120254">
        <w:rPr>
          <w:rFonts w:ascii="Avenir Next" w:hAnsi="Avenir Next"/>
          <w:color w:val="000000" w:themeColor="text1"/>
          <w:sz w:val="22"/>
          <w:szCs w:val="22"/>
        </w:rPr>
        <w:t>Atelier off Bay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Beaufort, SC (2018- to present)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120254">
        <w:rPr>
          <w:rFonts w:ascii="Avenir Next" w:hAnsi="Avenir Next"/>
          <w:color w:val="000000" w:themeColor="text1"/>
          <w:sz w:val="22"/>
          <w:szCs w:val="22"/>
        </w:rPr>
        <w:t>Maye River Gallery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Bluffton, SC (Guest Artist, 9/2024)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120254">
        <w:rPr>
          <w:rFonts w:ascii="Avenir Next" w:hAnsi="Avenir Next"/>
          <w:color w:val="000000" w:themeColor="text1"/>
          <w:sz w:val="22"/>
          <w:szCs w:val="22"/>
        </w:rPr>
        <w:t>Beaufort Art Association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Beaufort, SC (2021-2024)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120254">
        <w:rPr>
          <w:rFonts w:ascii="Avenir Next" w:hAnsi="Avenir Next"/>
          <w:color w:val="000000" w:themeColor="text1"/>
          <w:sz w:val="22"/>
          <w:szCs w:val="22"/>
        </w:rPr>
        <w:t>Maye River Gallery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Bluffton, SC (2018-2019)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</w:p>
    <w:p w:rsidR="00A751CD" w:rsidRPr="0046766F" w:rsidRDefault="00A751CD" w:rsidP="00A751CD">
      <w:pPr>
        <w:contextualSpacing/>
        <w:rPr>
          <w:rFonts w:ascii="Avenir Next Medium" w:hAnsi="Avenir Next Medium"/>
          <w:color w:val="000000" w:themeColor="text1"/>
          <w:sz w:val="22"/>
          <w:szCs w:val="22"/>
        </w:rPr>
      </w:pPr>
      <w:r w:rsidRPr="0046766F">
        <w:rPr>
          <w:rFonts w:ascii="Avenir Next Medium" w:hAnsi="Avenir Next Medium"/>
          <w:color w:val="000000" w:themeColor="text1"/>
          <w:sz w:val="22"/>
          <w:szCs w:val="22"/>
        </w:rPr>
        <w:t>Solo Exhibits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2022 Beaufort Art Association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“Painting the Desert”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Beaufort, SC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2020 Lipsitz Gallery,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“An Unexpected Path”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, Beaufort, SC 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</w:p>
    <w:p w:rsidR="00A751CD" w:rsidRPr="0046766F" w:rsidRDefault="00A751CD" w:rsidP="00A751CD">
      <w:pPr>
        <w:contextualSpacing/>
        <w:rPr>
          <w:rFonts w:ascii="Avenir Next Medium" w:hAnsi="Avenir Next Medium"/>
          <w:color w:val="000000" w:themeColor="text1"/>
          <w:sz w:val="22"/>
          <w:szCs w:val="22"/>
        </w:rPr>
      </w:pPr>
      <w:r w:rsidRPr="0046766F">
        <w:rPr>
          <w:rFonts w:ascii="Avenir Next Medium" w:hAnsi="Avenir Next Medium"/>
          <w:color w:val="000000" w:themeColor="text1"/>
          <w:sz w:val="22"/>
          <w:szCs w:val="22"/>
        </w:rPr>
        <w:t>Group Shows</w:t>
      </w:r>
    </w:p>
    <w:p w:rsidR="00A751CD" w:rsidRPr="0046766F" w:rsidRDefault="00A751CD" w:rsidP="00A751CD">
      <w:pPr>
        <w:contextualSpacing/>
        <w:rPr>
          <w:rFonts w:ascii="Avenir Next" w:hAnsi="Avenir Next" w:cs="Times New Roman (Body CS)"/>
          <w:color w:val="000000" w:themeColor="text1"/>
          <w:spacing w:val="-12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2025 Art Beyond Tradition Annual Exhibition, </w:t>
      </w:r>
      <w:r w:rsidRPr="00A67A05">
        <w:rPr>
          <w:rFonts w:ascii="Avenir Next" w:hAnsi="Avenir Next"/>
          <w:i/>
          <w:iCs/>
          <w:color w:val="000000" w:themeColor="text1"/>
          <w:spacing w:val="-12"/>
          <w:sz w:val="22"/>
          <w:szCs w:val="22"/>
        </w:rPr>
        <w:t>“Deliberately Unpredictable,”</w:t>
      </w:r>
      <w:r w:rsidRPr="0046766F">
        <w:rPr>
          <w:rFonts w:ascii="Avenir Next" w:hAnsi="Avenir Next"/>
          <w:color w:val="000000" w:themeColor="text1"/>
          <w:spacing w:val="-12"/>
          <w:sz w:val="22"/>
          <w:szCs w:val="22"/>
        </w:rPr>
        <w:t xml:space="preserve"> </w:t>
      </w:r>
      <w:r w:rsidRPr="0046766F">
        <w:rPr>
          <w:rFonts w:ascii="Avenir Next" w:hAnsi="Avenir Next" w:cs="Times New Roman (Body CS)"/>
          <w:color w:val="000000" w:themeColor="text1"/>
          <w:spacing w:val="-12"/>
          <w:sz w:val="22"/>
          <w:szCs w:val="22"/>
        </w:rPr>
        <w:t>Hilton Head Island, SC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2024 Beaufort Art Association Spring Show,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Beverly Peacock Memorial Award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, Beaufort, SC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2023 St. Mark’s Episcopal School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“A Vision for Art,”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 Jacksonville, FL</w:t>
      </w:r>
    </w:p>
    <w:p w:rsidR="00A751CD" w:rsidRPr="00A751CD" w:rsidRDefault="00A751CD" w:rsidP="00A751CD">
      <w:pPr>
        <w:contextualSpacing/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</w:pP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2022 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St. Mark’s Episcopal School </w:t>
      </w:r>
      <w:r w:rsidRPr="00A67A05">
        <w:rPr>
          <w:rFonts w:ascii="Avenir Next" w:eastAsia="Times New Roman" w:hAnsi="Avenir Next" w:cs="Times New Roman"/>
          <w:i/>
          <w:iCs/>
          <w:color w:val="000000" w:themeColor="text1"/>
          <w:spacing w:val="5"/>
          <w:sz w:val="22"/>
          <w:szCs w:val="22"/>
          <w:shd w:val="clear" w:color="auto" w:fill="FFFFFF"/>
        </w:rPr>
        <w:t>“A Vision for Art,”</w:t>
      </w: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 Jacksonville, FL</w:t>
      </w:r>
    </w:p>
    <w:p w:rsidR="00A751CD" w:rsidRPr="00A751CD" w:rsidRDefault="00A751CD" w:rsidP="00A751CD">
      <w:pPr>
        <w:contextualSpacing/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</w:pP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2021 Beaufort Art Association </w:t>
      </w:r>
      <w:r w:rsidRPr="00A67A05">
        <w:rPr>
          <w:rFonts w:ascii="Avenir Next" w:eastAsia="Times New Roman" w:hAnsi="Avenir Next" w:cs="Times New Roman"/>
          <w:i/>
          <w:iCs/>
          <w:color w:val="000000" w:themeColor="text1"/>
          <w:spacing w:val="5"/>
          <w:sz w:val="22"/>
          <w:szCs w:val="22"/>
          <w:shd w:val="clear" w:color="auto" w:fill="FFFFFF"/>
        </w:rPr>
        <w:t>"All Member Show,"</w:t>
      </w: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 Beaufort, SC</w:t>
      </w:r>
    </w:p>
    <w:p w:rsidR="00A751CD" w:rsidRPr="00A751CD" w:rsidRDefault="00A751CD" w:rsidP="00A751CD">
      <w:pPr>
        <w:contextualSpacing/>
        <w:rPr>
          <w:rFonts w:ascii="Avenir Next" w:eastAsia="Times New Roman" w:hAnsi="Avenir Next" w:cs="Times New Roman"/>
          <w:color w:val="000000" w:themeColor="text1"/>
          <w:sz w:val="22"/>
          <w:szCs w:val="22"/>
        </w:rPr>
      </w:pP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2021 USC Beaufort, SC </w:t>
      </w:r>
      <w:r w:rsidRPr="00A67A05">
        <w:rPr>
          <w:rFonts w:ascii="Avenir Next" w:eastAsia="Times New Roman" w:hAnsi="Avenir Next" w:cs="Times New Roman"/>
          <w:i/>
          <w:iCs/>
          <w:color w:val="000000" w:themeColor="text1"/>
          <w:spacing w:val="5"/>
          <w:sz w:val="22"/>
          <w:szCs w:val="22"/>
          <w:shd w:val="clear" w:color="auto" w:fill="FFFFFF"/>
        </w:rPr>
        <w:t>"Visual Conversations: Our Voices,”</w:t>
      </w: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  <w:shd w:val="clear" w:color="auto" w:fill="FFFFFF"/>
        </w:rPr>
        <w:t xml:space="preserve"> 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>Beaufort, SC</w:t>
      </w:r>
      <w:r w:rsidRPr="00A751CD">
        <w:rPr>
          <w:rFonts w:ascii="Avenir Next" w:eastAsia="Times New Roman" w:hAnsi="Avenir Next" w:cs="Times New Roman"/>
          <w:color w:val="000000" w:themeColor="text1"/>
          <w:spacing w:val="5"/>
          <w:sz w:val="22"/>
          <w:szCs w:val="22"/>
        </w:rPr>
        <w:br/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2020 USC Beaufort,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“Art Speaks,”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 Beaufort, SC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>2019 USC Beaufort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, “Summer Through Lowcountry Artists’ Eyes,”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 Beaufort, SC</w:t>
      </w:r>
    </w:p>
    <w:p w:rsidR="00A751CD" w:rsidRPr="0046766F" w:rsidRDefault="00A751CD" w:rsidP="00A751CD">
      <w:pPr>
        <w:contextualSpacing/>
        <w:rPr>
          <w:rFonts w:ascii="Avenir Next" w:hAnsi="Avenir Next"/>
          <w:color w:val="000000" w:themeColor="text1"/>
          <w:spacing w:val="-14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2014 Beaufort Art Association Spring Show, </w:t>
      </w:r>
      <w:r w:rsidRPr="00A67A05">
        <w:rPr>
          <w:rFonts w:ascii="Avenir Next" w:hAnsi="Avenir Next" w:cs="Times New Roman (Body CS)"/>
          <w:i/>
          <w:iCs/>
          <w:color w:val="000000" w:themeColor="text1"/>
          <w:spacing w:val="-14"/>
          <w:sz w:val="22"/>
          <w:szCs w:val="22"/>
        </w:rPr>
        <w:t>Gay Torrey Memorial Mixed Media Award</w:t>
      </w:r>
      <w:r w:rsidRPr="00A67A05">
        <w:rPr>
          <w:rFonts w:ascii="Avenir Next" w:hAnsi="Avenir Next"/>
          <w:i/>
          <w:iCs/>
          <w:color w:val="000000" w:themeColor="text1"/>
          <w:spacing w:val="-14"/>
          <w:sz w:val="22"/>
          <w:szCs w:val="22"/>
        </w:rPr>
        <w:t>,</w:t>
      </w:r>
      <w:r w:rsidRPr="0046766F">
        <w:rPr>
          <w:rFonts w:ascii="Avenir Next" w:hAnsi="Avenir Next"/>
          <w:color w:val="000000" w:themeColor="text1"/>
          <w:spacing w:val="-14"/>
          <w:sz w:val="22"/>
          <w:szCs w:val="22"/>
        </w:rPr>
        <w:t xml:space="preserve"> Beaufort, SC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2013 USC Beaufort, </w:t>
      </w:r>
      <w:r w:rsidRPr="00A67A05">
        <w:rPr>
          <w:rFonts w:ascii="Avenir Next" w:hAnsi="Avenir Next"/>
          <w:i/>
          <w:iCs/>
          <w:color w:val="000000" w:themeColor="text1"/>
          <w:sz w:val="22"/>
          <w:szCs w:val="22"/>
        </w:rPr>
        <w:t>“An Exhibition of Art by Lowcountry Artists”</w:t>
      </w: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 curated by Joan </w:t>
      </w:r>
      <w:proofErr w:type="spellStart"/>
      <w:r w:rsidRPr="00A751CD">
        <w:rPr>
          <w:rFonts w:ascii="Avenir Next" w:hAnsi="Avenir Next"/>
          <w:color w:val="000000" w:themeColor="text1"/>
          <w:sz w:val="22"/>
          <w:szCs w:val="22"/>
        </w:rPr>
        <w:t>Templer</w:t>
      </w:r>
      <w:proofErr w:type="spellEnd"/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</w:p>
    <w:p w:rsidR="00A751CD" w:rsidRPr="0046766F" w:rsidRDefault="00A751CD" w:rsidP="00A751CD">
      <w:pPr>
        <w:contextualSpacing/>
        <w:rPr>
          <w:rFonts w:ascii="Avenir Next Medium" w:hAnsi="Avenir Next Medium"/>
          <w:color w:val="000000" w:themeColor="text1"/>
          <w:sz w:val="22"/>
          <w:szCs w:val="22"/>
        </w:rPr>
      </w:pPr>
      <w:r w:rsidRPr="0046766F">
        <w:rPr>
          <w:rFonts w:ascii="Avenir Next Medium" w:hAnsi="Avenir Next Medium"/>
          <w:color w:val="000000" w:themeColor="text1"/>
          <w:sz w:val="22"/>
          <w:szCs w:val="22"/>
        </w:rPr>
        <w:t>Classes and workshops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Grace Carol </w:t>
      </w:r>
      <w:proofErr w:type="spellStart"/>
      <w:r w:rsidRPr="00A751CD">
        <w:rPr>
          <w:rFonts w:ascii="Avenir Next" w:hAnsi="Avenir Next"/>
          <w:color w:val="000000" w:themeColor="text1"/>
          <w:sz w:val="22"/>
          <w:szCs w:val="22"/>
        </w:rPr>
        <w:t>Bomer</w:t>
      </w:r>
      <w:proofErr w:type="spellEnd"/>
      <w:r w:rsidRPr="00A751CD">
        <w:rPr>
          <w:rFonts w:ascii="Avenir Next" w:hAnsi="Avenir Next"/>
          <w:color w:val="000000" w:themeColor="text1"/>
          <w:sz w:val="22"/>
          <w:szCs w:val="22"/>
        </w:rPr>
        <w:t xml:space="preserve"> (Asheville, NC)</w:t>
      </w:r>
    </w:p>
    <w:p w:rsidR="00A751CD" w:rsidRPr="00A751CD" w:rsidRDefault="00A751CD" w:rsidP="00A751CD">
      <w:pPr>
        <w:contextualSpacing/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>Rebecca Crowell (Wisconsin)</w:t>
      </w:r>
    </w:p>
    <w:p w:rsidR="00000000" w:rsidRPr="00A751CD" w:rsidRDefault="00A751CD" w:rsidP="00A751CD">
      <w:pPr>
        <w:rPr>
          <w:rFonts w:ascii="Avenir Next" w:hAnsi="Avenir Next"/>
          <w:color w:val="000000" w:themeColor="text1"/>
          <w:sz w:val="22"/>
          <w:szCs w:val="22"/>
        </w:rPr>
      </w:pPr>
      <w:r w:rsidRPr="00A751CD">
        <w:rPr>
          <w:rFonts w:ascii="Avenir Next" w:hAnsi="Avenir Next"/>
          <w:color w:val="000000" w:themeColor="text1"/>
          <w:sz w:val="22"/>
          <w:szCs w:val="22"/>
        </w:rPr>
        <w:t>Savannah College of Art and Design (SCAD) (select classes)</w:t>
      </w:r>
    </w:p>
    <w:p w:rsidR="00A751CD" w:rsidRPr="00A751CD" w:rsidRDefault="00A751CD" w:rsidP="00A751CD">
      <w:pPr>
        <w:rPr>
          <w:rFonts w:ascii="Avenir Next" w:hAnsi="Avenir Next"/>
          <w:color w:val="000000" w:themeColor="text1"/>
          <w:sz w:val="22"/>
          <w:szCs w:val="22"/>
        </w:rPr>
      </w:pPr>
    </w:p>
    <w:p w:rsidR="00A751CD" w:rsidRPr="0046766F" w:rsidRDefault="00A751CD" w:rsidP="00A751CD">
      <w:pPr>
        <w:rPr>
          <w:rFonts w:ascii="Avenir Next Medium" w:hAnsi="Avenir Next Medium"/>
          <w:sz w:val="22"/>
          <w:szCs w:val="22"/>
        </w:rPr>
      </w:pPr>
      <w:r w:rsidRPr="0046766F">
        <w:rPr>
          <w:rFonts w:ascii="Avenir Next Medium" w:hAnsi="Avenir Next Medium"/>
          <w:sz w:val="22"/>
          <w:szCs w:val="22"/>
        </w:rPr>
        <w:t>Publications</w:t>
      </w:r>
    </w:p>
    <w:p w:rsidR="00A751CD" w:rsidRPr="00A751CD" w:rsidRDefault="00A67A05" w:rsidP="00A751CD">
      <w:pPr>
        <w:rPr>
          <w:rFonts w:ascii="Avenir Next" w:hAnsi="Avenir Next"/>
          <w:sz w:val="22"/>
          <w:szCs w:val="22"/>
        </w:rPr>
      </w:pPr>
      <w:r w:rsidRPr="00A751CD">
        <w:rPr>
          <w:rFonts w:ascii="Avenir Next" w:hAnsi="Avenir Next"/>
          <w:sz w:val="22"/>
          <w:szCs w:val="22"/>
        </w:rPr>
        <w:t>Matt Price</w:t>
      </w:r>
      <w:r w:rsidRPr="00A67A05">
        <w:rPr>
          <w:rFonts w:ascii="Avenir Next" w:hAnsi="Avenir Next"/>
          <w:i/>
          <w:iCs/>
          <w:sz w:val="22"/>
          <w:szCs w:val="22"/>
        </w:rPr>
        <w:t xml:space="preserve"> “Meet Linda Tully”</w:t>
      </w:r>
      <w:r w:rsidR="00A751CD" w:rsidRPr="00A751CD">
        <w:rPr>
          <w:rFonts w:ascii="Avenir Next" w:hAnsi="Avenir Next"/>
          <w:sz w:val="22"/>
          <w:szCs w:val="22"/>
        </w:rPr>
        <w:t xml:space="preserve">, </w:t>
      </w:r>
      <w:r w:rsidR="00A751CD" w:rsidRPr="00A67A05">
        <w:rPr>
          <w:rFonts w:ascii="Avenir Next Medium" w:hAnsi="Avenir Next Medium"/>
          <w:sz w:val="22"/>
          <w:szCs w:val="22"/>
        </w:rPr>
        <w:t>Bold Journey</w:t>
      </w:r>
      <w:r w:rsidR="00A751CD" w:rsidRPr="00A751CD">
        <w:rPr>
          <w:rFonts w:ascii="Avenir Next" w:hAnsi="Avenir Next"/>
          <w:sz w:val="22"/>
          <w:szCs w:val="22"/>
        </w:rPr>
        <w:t xml:space="preserve"> e</w:t>
      </w:r>
      <w:r>
        <w:rPr>
          <w:rFonts w:ascii="Avenir Next" w:hAnsi="Avenir Next"/>
          <w:sz w:val="22"/>
          <w:szCs w:val="22"/>
        </w:rPr>
        <w:t>-</w:t>
      </w:r>
      <w:r w:rsidR="00A751CD" w:rsidRPr="00A751CD">
        <w:rPr>
          <w:rFonts w:ascii="Avenir Next" w:hAnsi="Avenir Next"/>
          <w:sz w:val="22"/>
          <w:szCs w:val="22"/>
        </w:rPr>
        <w:t>Magazine</w:t>
      </w:r>
      <w:r>
        <w:rPr>
          <w:rFonts w:ascii="Avenir Next" w:hAnsi="Avenir Next"/>
          <w:sz w:val="22"/>
          <w:szCs w:val="22"/>
        </w:rPr>
        <w:t xml:space="preserve">, </w:t>
      </w:r>
      <w:r w:rsidRPr="00A751CD">
        <w:rPr>
          <w:rFonts w:ascii="Avenir Next" w:hAnsi="Avenir Next"/>
          <w:sz w:val="22"/>
          <w:szCs w:val="22"/>
        </w:rPr>
        <w:t>March 19, 2025</w:t>
      </w:r>
    </w:p>
    <w:sectPr w:rsidR="00A751CD" w:rsidRPr="00A751CD" w:rsidSect="00DD29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F4A" w:rsidRDefault="00932F4A" w:rsidP="00A751CD">
      <w:r>
        <w:separator/>
      </w:r>
    </w:p>
  </w:endnote>
  <w:endnote w:type="continuationSeparator" w:id="0">
    <w:p w:rsidR="00932F4A" w:rsidRDefault="00932F4A" w:rsidP="00A7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F4A" w:rsidRDefault="00932F4A" w:rsidP="00A751CD">
      <w:r>
        <w:separator/>
      </w:r>
    </w:p>
  </w:footnote>
  <w:footnote w:type="continuationSeparator" w:id="0">
    <w:p w:rsidR="00932F4A" w:rsidRDefault="00932F4A" w:rsidP="00A7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51CD" w:rsidRDefault="00A751CD">
    <w:pPr>
      <w:pStyle w:val="Header"/>
    </w:pPr>
    <w:r>
      <w:t>Artist CV for Artwork Archive</w:t>
    </w:r>
    <w:r>
      <w:tab/>
    </w:r>
    <w:r>
      <w:tab/>
      <w:t>July,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CD"/>
    <w:rsid w:val="00120254"/>
    <w:rsid w:val="0046766F"/>
    <w:rsid w:val="0075123D"/>
    <w:rsid w:val="00932F4A"/>
    <w:rsid w:val="009E3B0E"/>
    <w:rsid w:val="009E45ED"/>
    <w:rsid w:val="00A67A05"/>
    <w:rsid w:val="00A751CD"/>
    <w:rsid w:val="00DD27C7"/>
    <w:rsid w:val="00DD2946"/>
    <w:rsid w:val="00F2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E83C"/>
  <w15:chartTrackingRefBased/>
  <w15:docId w15:val="{0B84E3FC-07B1-F844-B6E5-AEFAA6C8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Theme="minorHAnsi" w:hAnsi="Avenir Next" w:cs="Times New Roman (Body CS)"/>
        <w:kern w:val="2"/>
        <w:sz w:val="21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CD"/>
    <w:rPr>
      <w:rFonts w:asciiTheme="minorHAnsi" w:hAnsiTheme="minorHAnsi" w:cstheme="minorBidi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1CD"/>
    <w:pPr>
      <w:tabs>
        <w:tab w:val="center" w:pos="4680"/>
        <w:tab w:val="right" w:pos="9360"/>
      </w:tabs>
    </w:pPr>
    <w:rPr>
      <w:rFonts w:ascii="Avenir Next" w:hAnsi="Avenir Next" w:cs="Times New Roman (Body CS)"/>
      <w:kern w:val="2"/>
      <w:sz w:val="21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51CD"/>
  </w:style>
  <w:style w:type="paragraph" w:styleId="Footer">
    <w:name w:val="footer"/>
    <w:basedOn w:val="Normal"/>
    <w:link w:val="FooterChar"/>
    <w:uiPriority w:val="99"/>
    <w:unhideWhenUsed/>
    <w:rsid w:val="00A751CD"/>
    <w:pPr>
      <w:tabs>
        <w:tab w:val="center" w:pos="4680"/>
        <w:tab w:val="right" w:pos="9360"/>
      </w:tabs>
    </w:pPr>
    <w:rPr>
      <w:rFonts w:ascii="Avenir Next" w:hAnsi="Avenir Next" w:cs="Times New Roman (Body CS)"/>
      <w:kern w:val="2"/>
      <w:sz w:val="21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51CD"/>
  </w:style>
  <w:style w:type="character" w:styleId="Hyperlink">
    <w:name w:val="Hyperlink"/>
    <w:basedOn w:val="DefaultParagraphFont"/>
    <w:uiPriority w:val="99"/>
    <w:unhideWhenUsed/>
    <w:rsid w:val="00A75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Tully</dc:creator>
  <cp:keywords/>
  <dc:description/>
  <cp:lastModifiedBy>Linda Tully</cp:lastModifiedBy>
  <cp:revision>3</cp:revision>
  <dcterms:created xsi:type="dcterms:W3CDTF">2025-07-18T14:44:00Z</dcterms:created>
  <dcterms:modified xsi:type="dcterms:W3CDTF">2025-07-18T15:23:00Z</dcterms:modified>
</cp:coreProperties>
</file>