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Krona One" w:cs="Krona One" w:eastAsia="Krona One" w:hAnsi="Krona One"/>
          <w:b w:val="1"/>
          <w:color w:val="808080"/>
          <w:sz w:val="36"/>
          <w:szCs w:val="36"/>
        </w:rPr>
      </w:pPr>
      <w:r w:rsidDel="00000000" w:rsidR="00000000" w:rsidRPr="00000000">
        <w:rPr>
          <w:rFonts w:ascii="Krona One" w:cs="Krona One" w:eastAsia="Krona One" w:hAnsi="Krona One"/>
          <w:b w:val="1"/>
          <w:color w:val="808080"/>
          <w:sz w:val="36"/>
          <w:szCs w:val="36"/>
          <w:rtl w:val="0"/>
        </w:rPr>
        <w:t xml:space="preserve">Condition Report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Artist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Mark Dion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Title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Shark Barr(Edition 15 of 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Acc. No.</w:t>
      </w:r>
      <w:r w:rsidDel="00000000" w:rsidR="00000000" w:rsidRPr="00000000">
        <w:rPr>
          <w:rFonts w:ascii="Arial" w:cs="Arial" w:eastAsia="Arial" w:hAnsi="Arial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AIRIE2012.03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Cat. No.</w:t>
      </w:r>
      <w:r w:rsidDel="00000000" w:rsidR="00000000" w:rsidRPr="00000000">
        <w:rPr>
          <w:rFonts w:ascii="Arial" w:cs="Arial" w:eastAsia="Arial" w:hAnsi="Arial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AIRIE2012.03.01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  06/16/2022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6" w:val="single"/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ARTWORK COMPONENTS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Medium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Print of Ink of Paper, matte under glass in wood frame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Dimensions/Run time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12" x 8"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Number of Pieces: </w:t>
      </w: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 Markings: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Signed/dated/ bottom right, 15/30 bottom left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6" w:val="single"/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CONDITION SUMMARY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Short Description: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Excellent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Long Description</w:t>
      </w:r>
      <w:r w:rsidDel="00000000" w:rsidR="00000000" w:rsidRPr="00000000">
        <w:rPr>
          <w:rFonts w:ascii="Arial" w:cs="Arial" w:eastAsia="Arial" w:hAnsi="Arial"/>
          <w:rtl w:val="0"/>
        </w:rPr>
        <w:t xml:space="preserve">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6" w:val="single"/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DESCRIPTION &amp; INSTALLATION SUMMARY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is it located and How is it Displayed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Headquarters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6" w:val="single"/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Other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Note on back, "Dear Deborah and Kevin, Here is my deed of gift. I am so proud to have my prints in the AIRIE collection. Warmest Regards M."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432" w:top="1440" w:left="1728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Krona One">
    <w:embedRegular w:fontKey="{00000000-0000-0000-0000-000000000000}" r:id="rId1" w:subsetted="0"/>
  </w:font>
  <w:font w:name="Minion"/>
  <w:font w:name="Minion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61.99999999999994" w:lineRule="auto"/>
      <w:rPr>
        <w:rFonts w:ascii="Minion" w:cs="Minion" w:eastAsia="Minion" w:hAnsi="Minion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61.99999999999994" w:lineRule="auto"/>
      <w:rPr>
        <w:rFonts w:ascii="Minion" w:cs="Minion" w:eastAsia="Minion" w:hAnsi="Minion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right="0"/>
      <w:jc w:val="right"/>
      <w:rPr/>
    </w:pPr>
    <w:bookmarkStart w:colFirst="0" w:colLast="0" w:name="_heading=h.gjdgxs" w:id="0"/>
    <w:bookmarkEnd w:id="0"/>
    <w:r w:rsidDel="00000000" w:rsidR="00000000" w:rsidRPr="00000000">
      <w:rPr>
        <w:rtl w:val="0"/>
      </w:rPr>
      <w:t xml:space="preserve">Mark Dion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19052</wp:posOffset>
          </wp:positionH>
          <wp:positionV relativeFrom="paragraph">
            <wp:posOffset>19052</wp:posOffset>
          </wp:positionV>
          <wp:extent cx="1707833" cy="703945"/>
          <wp:effectExtent b="0" l="0" r="0" t="0"/>
          <wp:wrapSquare wrapText="bothSides" distB="114300" distT="11430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7833" cy="703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right="0"/>
      <w:jc w:val="right"/>
      <w:rPr>
        <w:rFonts w:ascii="Arial" w:cs="Arial" w:eastAsia="Arial" w:hAnsi="Arial"/>
      </w:rPr>
    </w:pPr>
    <w:bookmarkStart w:colFirst="0" w:colLast="0" w:name="_heading=h.gy9r3eit52p1" w:id="1"/>
    <w:bookmarkEnd w:id="1"/>
    <w:r w:rsidDel="00000000" w:rsidR="00000000" w:rsidRPr="00000000">
      <w:rPr>
        <w:sz w:val="20"/>
        <w:szCs w:val="20"/>
        <w:highlight w:val="white"/>
        <w:rtl w:val="0"/>
      </w:rPr>
      <w:t xml:space="preserve">AIRIE2012.03</w:t>
    </w:r>
    <w:r w:rsidDel="00000000" w:rsidR="00000000" w:rsidRPr="00000000">
      <w:rPr>
        <w:rtl w:val="0"/>
      </w:rPr>
      <w:t xml:space="preserve">, </w:t>
    </w:r>
    <w:r w:rsidDel="00000000" w:rsidR="00000000" w:rsidRPr="00000000">
      <w:rPr>
        <w:rFonts w:ascii="Arial" w:cs="Arial" w:eastAsia="Arial" w:hAnsi="Arial"/>
        <w:sz w:val="20"/>
        <w:szCs w:val="20"/>
        <w:highlight w:val="white"/>
        <w:rtl w:val="0"/>
      </w:rPr>
      <w:t xml:space="preserve">Shark Barr(Edition 15 of 30)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right="0"/>
      <w:jc w:val="right"/>
      <w:rPr/>
    </w:pPr>
    <w:bookmarkStart w:colFirst="0" w:colLast="0" w:name="_heading=h.1mz2ivp823bq" w:id="2"/>
    <w:bookmarkEnd w:id="2"/>
    <w:r w:rsidDel="00000000" w:rsidR="00000000" w:rsidRPr="00000000">
      <w:rPr>
        <w:sz w:val="20"/>
        <w:szCs w:val="20"/>
        <w:highlight w:val="white"/>
        <w:rtl w:val="0"/>
      </w:rPr>
      <w:t xml:space="preserve">AIRIE2012.03.01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right="0"/>
      <w:jc w:val="right"/>
      <w:rPr/>
    </w:pPr>
    <w:bookmarkStart w:colFirst="0" w:colLast="0" w:name="_heading=h.x024o4xvr8vh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Minion Bold" w:cs="Minion Bold" w:eastAsia="Minion Bold" w:hAnsi="Minion 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inion Bold" w:cs="Minion Bold" w:eastAsia="Minion Bold" w:hAnsi="Minion Bol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Artist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Accession number, Title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Lab Number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895D56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95D5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95D56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95D5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895D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5D56"/>
  </w:style>
  <w:style w:type="paragraph" w:styleId="Footer">
    <w:name w:val="footer"/>
    <w:basedOn w:val="Normal"/>
    <w:link w:val="FooterChar"/>
    <w:uiPriority w:val="99"/>
    <w:unhideWhenUsed w:val="1"/>
    <w:rsid w:val="00895D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5D56"/>
  </w:style>
  <w:style w:type="paragraph" w:styleId="ListParagraph">
    <w:name w:val="List Paragraph"/>
    <w:basedOn w:val="Normal"/>
    <w:uiPriority w:val="34"/>
    <w:qFormat w:val="1"/>
    <w:rsid w:val="008309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ronaOn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2ODjZhhy3Pl+FFnbpoAiBn3Jw==">AMUW2mW0A2STfhgB/kKKu/6SdJIZVAJXTgfyoM+dzPp+u0lo9/EUu/7NBoWlKPmHBffME4KUSEt+i9Nep9Ug/uOREWsgWyDg8/8FOuPvFU9pJn2/b7t0Ls09K5bilMOI0ccG2/bX1V5op7Au5JoSmZ+87/Mf0ujH9cOsfcbWHjNGTfnczDN63ik3zWuXI/5ud1xQrRUMzI5A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2020-04-15T13:07:00Z</dcterms:created>
  <dc:creator>BFB</dc:creator>
</cp:coreProperties>
</file>