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4832" w14:textId="798DE9DB" w:rsidR="00D46301" w:rsidRDefault="00D46301">
      <w:r>
        <w:rPr>
          <w:rStyle w:val="Strong"/>
          <w:rFonts w:ascii="Lucida Grande" w:hAnsi="Lucida Grande" w:cs="Lucida Grande"/>
          <w:color w:val="464E54"/>
        </w:rPr>
        <w:t>CV</w:t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</w:rPr>
        <w:t>Education: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​1979                      Liberal Arts, Colby Sawyer College, New London NH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1981                      Bachelor of Arts in Studio Art and Photography, UC Riverside, Riverside CA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2000-20                Studied with Pamela Dulong Williams, Charles Ray, Constance Kiermaier, Helen Cantrell,        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             Chris Shore, Lenny Moskowitz, Vickie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Marsango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and Theresa Girard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</w:rPr>
        <w:t>Bibliography: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Television:            Featured in This Old House: Season 41 on PBS "The Westerly Ranch House"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Interview:              Spectrum Visions 2020, Carriage Barn Art Center talk about “Downtown Blues"                                      </w:t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</w:t>
      </w:r>
      <w:proofErr w:type="spellStart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Havyn</w:t>
      </w:r>
      <w:proofErr w:type="spellEnd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 xml:space="preserve"> 2020, talk about my “Babbling Brook” painting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Catalogue:            “Moments in Time” Solo Show, Townley Gallery, NYC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Newspaper:           32963 Vero Beach, FL</w:t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                            Vero News</w:t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                            The Darien Times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The New Canaan Advertiser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The Norwalk Hour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              </w:t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Westerly Sun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Magazine:             Canvas Rebel 2024</w:t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                            Vero Beach Magazine</w:t>
      </w:r>
      <w:r>
        <w:rPr>
          <w:rFonts w:ascii="Lucida Grande" w:hAnsi="Lucida Grande" w:cs="Lucida Grande"/>
          <w:b/>
          <w:bCs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                            Hill Pond and Preserve Magazine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 xml:space="preserve">                             New Canaan Darien </w:t>
      </w:r>
      <w:proofErr w:type="spellStart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Rowayton</w:t>
      </w:r>
      <w:proofErr w:type="spellEnd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 xml:space="preserve"> Magazine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Serendipity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The Beat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</w:t>
      </w:r>
      <w:proofErr w:type="spellStart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Venü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Newsletter:           Darien Blue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                             </w:t>
      </w:r>
      <w:proofErr w:type="spellStart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Rowayton</w:t>
      </w:r>
      <w:proofErr w:type="spellEnd"/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 xml:space="preserve"> Arts Center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Online:                  Darien Patch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</w:rPr>
        <w:t>Solo Exhibitions: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2024        "Britt Bair Art"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M.Maison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Vero Beach, FL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2023        "Color Me Happy" Avondale Arts Watch Hill, RI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2022        "Fresh Perspective" Center for Spiritual Care Vero Beach, FL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2021        "Britt Bair Art" SONO1420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​2021         Britt Bair Art "Expressions in Color"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​2021        “Here I Am” Hazel House, Vero Beach, FL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2019-20  "Moments in Time" Townley Gallery, Tribeca, NYC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lastRenderedPageBreak/>
        <w:t xml:space="preserve">2017        "Back Porch Bovines"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Estias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Back Porch Cafe,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2015        "Cows" Upper Crust Bakery &amp; Cafe,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2012        "Cakes and Cows" Brendan's 101, 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2007        Donut Inn,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2001       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Arts Center,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Juried Exhibitions/Awards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2023        Faber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Birren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National Color Show Stamford Art Association Stamford,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2020        Spectrum “Visions” 30th Annual Juried Contemporary Art Show, Carriage Barn Art Center,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 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Spring All-Media Juried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Center,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2015        RAC 'Plein Air'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CT-</w:t>
      </w:r>
      <w:r>
        <w:rPr>
          <w:rStyle w:val="apple-converted-space"/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First Place Winner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57th Annual Darien Art Center Juried Art Show, Darien, CT-</w:t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Second Place Winner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2014        56th Annual Darien Art Center Juried Art Show, Darien, CT-</w:t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Second Place Winner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52nd Annual CCNS Juried Art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2013        55th Annual Darien Art Center Juried Art Show,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51st Annual CCNS Juried Art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2012        "To the Table", Darien Historical Society Juried Art Show, Darien, CT-</w:t>
      </w:r>
      <w:r>
        <w:rPr>
          <w:rStyle w:val="apple-converted-space"/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Second Place Winner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50th Annual CCNS Juried Art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2010        52nd Darien Art Center Juried Art Show,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2009        51st Darien Art Center Juried Art Show, Darien, CT-</w:t>
      </w:r>
      <w:r>
        <w:rPr>
          <w:rStyle w:val="apple-converted-space"/>
          <w:rFonts w:ascii="Lucida Grande" w:hAnsi="Lucida Grande" w:cs="Lucida Grande"/>
          <w:b/>
          <w:bCs/>
          <w:color w:val="464E54"/>
          <w:sz w:val="18"/>
          <w:szCs w:val="18"/>
        </w:rPr>
        <w:t> </w:t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Second Place Winner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Selected Exhibitions</w:t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2024        "Color Into Spring" Group Show Darien Nature Center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2022        "Abstractions" South Norwalk, CT </w:t>
      </w:r>
      <w:r>
        <w:rPr>
          <w:rFonts w:ascii="Lucida Grande" w:hAnsi="Lucida Grande" w:cs="Lucida Grande"/>
          <w:color w:val="464E54"/>
          <w:sz w:val="18"/>
          <w:szCs w:val="18"/>
        </w:rPr>
        <w:t>(Three person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2020       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Hayvn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Exhibit, Darien,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Live Girl “She is Rising” Exhibit and Art Showcase, Carriage Barn Art Center, 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“Home”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Center,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2019        "Fresh Air Fresh Ideas" Darien Nature Center, Darien, CT (Three person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"Capturing New Canaan" Carriage Barn Art Center, 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"Marine and Coastal Art Show" 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Arts Center,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Weekapaug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Show"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Weekapaug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RI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"Artists of Grove Street Plaza"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2017        "Big Anniversary Small Works" 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"Artists of Grove Street Plaza"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"Down on the Farm" Darien Nature Center, Darien, CT (Two person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​                 "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ReAwaken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" WALA, Artworks on the Green, Norwalk,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2016        "Sense of Place" WALA Open Studios, South Norwalk, CT           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"Artists of Grove Street Plaza",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Nukitchens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Nuart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" WALA, South Norwalk,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2015         WALA Open Studios,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First Annual "Artists in Grove Street Plaza"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2014        "Explorations" WALA Open Studios,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FCPAP "Water Views" Brendan's 101,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FCPAP "Pink Day"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Gilberties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Herb Farm, Westport,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FCPAP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Point Annual Art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2013         WALA Open Studios, 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WALA Art Show, Brendan's 101,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4th Annual Art for Aids Benefit, Artspace, Hartford,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lastRenderedPageBreak/>
        <w:t>                 Junior League’s 21st Annual Art Show, Fairfield,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WALA Open Studios,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2012        "Recent Works" WALA Open Studios,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"Words Matter" WALA, Wilton Library, Wilton,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"Cadre" The Mayor's Gallery, City Hall,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FCPAP "Water Views",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Point Club,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Darien Arts Center Annual Art Show,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2011         WALA Open Studios,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2010        "Citywide Open Studios" Downtown,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Point Art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"Current Inspirations" WALA Open Studios,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"Selections from the Wilson Avenue Loft Artists" Maritime Center Garage Gallery,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Center Show,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Rowayton,CT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2009        "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Monothon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2009” Center for Contemporary Print Making, Norwalk, CT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ArtWorks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Darien" Exhibited at The Darien Thrift Shop,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                 "Desserts"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Wildbunch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Group Show, Wilton Library, Wilton,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"Remember This" HSBC Bank, Norwalk CT (Two person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Kittery Art Association, Kittery, ME (Group show)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Fairfield County Plein Air Painters(FCPAP), Darien Land Trust Fundraiser, Darien Library,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2008        "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ArtWorks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Darien" Exhibited at Good Goods,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Corporate Collections: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US Chemicals, Darien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Darien Butcher Shop,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Private: Collections: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New York to California and Europe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Memberships and Affiliations: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2007-2017              Co-Founder and Co-President Wilson Avenue Loft Artists, Norwalk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1998-2015              Co-President of Fairfield County Plein Air Painters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Silvermine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Center, 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Arts Center,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New Canaan Society for the Arts, 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Vero Beach Museum of Art, Vero Beach, FL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Galleries: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Gallery 104, Tribeca, NYC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Louisa Gould Gallery, Martha’s Vineyard, MA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Avondale Arts, Watch Hill, RI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Geary Gallery,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M.Maison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, Vero Beach, FL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The Little Plucky Gallery, 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Style w:val="Strong"/>
          <w:rFonts w:ascii="Lucida Grande" w:hAnsi="Lucida Grande" w:cs="Lucida Grande"/>
          <w:color w:val="464E54"/>
          <w:sz w:val="18"/>
          <w:szCs w:val="18"/>
        </w:rPr>
        <w:t>Related Work Experience/Professional Experience: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2023                        Teaching Workshop "Anything Goes" Darien Library,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2020                        Juried into the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Silvermine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Center as an exhibiting member, New Canaan,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lastRenderedPageBreak/>
        <w:t>2020                        Juried into Art Residency at Atlantic Center for the Arts, New Smyrna, FL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2010-Present           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Rowayton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Art Center: Juror on the selection committee for new exhibiting members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2004-Present           Teaching Private Painting Classes to Adults and Children, Private Studio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                                Sip and Paint classes to Adults- Darien Nature Center, Private Studio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2017                        Teaching Workshop: Technique and Process to Art Faculty at Darien High School,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2016                        Art Talk and Demo: Artworks on the Green,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2007-2017              Wilson Avenue Loft Artists, Co-Founder and Co-President: Planned quarterly meetings,                                                 organized Open Studio Events, exhibitions, gallery shows and landlord, South Norwalk,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2006-2008              </w:t>
      </w:r>
      <w:proofErr w:type="spellStart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ArtWorks</w:t>
      </w:r>
      <w:proofErr w:type="spellEnd"/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 xml:space="preserve"> Darien: Organizing committee to show art in the windows of downtown Darien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2005-2016              Darien Art Center: Co-Chairman and organizing committee of the Annual Art Show, Darien, CT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1998-2015              Fairfield County Plein Air Painters Co-President: Organized locations, critiques and exhibitions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1988-1994              Britt Bair Design, Principle in Graphic Design Firm: Designed company logos and promotional                                    material, catalogues for art galleries. New York and San Francisco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1988-1992              Freelance Graphic Designer, New York and San Francisco</w:t>
      </w:r>
      <w:r>
        <w:rPr>
          <w:rFonts w:ascii="Lucida Grande" w:hAnsi="Lucida Grande" w:cs="Lucida Grande"/>
          <w:color w:val="464E54"/>
          <w:sz w:val="18"/>
          <w:szCs w:val="18"/>
        </w:rPr>
        <w:br/>
      </w:r>
      <w:r>
        <w:rPr>
          <w:rFonts w:ascii="Lucida Grande" w:hAnsi="Lucida Grande" w:cs="Lucida Grande"/>
          <w:color w:val="464E54"/>
          <w:sz w:val="18"/>
          <w:szCs w:val="18"/>
          <w:shd w:val="clear" w:color="auto" w:fill="F8F7F1"/>
        </w:rPr>
        <w:t>1986-1988              Graphic Design Assistant to Principle, New York, New York</w:t>
      </w:r>
    </w:p>
    <w:sectPr w:rsidR="00D4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01"/>
    <w:rsid w:val="009205E5"/>
    <w:rsid w:val="00D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99779"/>
  <w15:chartTrackingRefBased/>
  <w15:docId w15:val="{8FAF45DA-FD8C-DD48-A782-5F67D93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3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6301"/>
    <w:rPr>
      <w:b/>
      <w:bCs/>
    </w:rPr>
  </w:style>
  <w:style w:type="character" w:customStyle="1" w:styleId="apple-converted-space">
    <w:name w:val="apple-converted-space"/>
    <w:basedOn w:val="DefaultParagraphFont"/>
    <w:rsid w:val="00D4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britbair@aol.com</dc:creator>
  <cp:keywords/>
  <dc:description/>
  <cp:lastModifiedBy>britbair@aol.com</cp:lastModifiedBy>
  <cp:revision>1</cp:revision>
  <dcterms:created xsi:type="dcterms:W3CDTF">2024-07-11T13:39:00Z</dcterms:created>
  <dcterms:modified xsi:type="dcterms:W3CDTF">2024-07-11T13:39:00Z</dcterms:modified>
</cp:coreProperties>
</file>