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Heather Arenas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Born in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1969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in Shiloh,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New Jersey, USA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br w:type="textWrapping"/>
        <w:t xml:space="preserve">Resides and works in Myakka City,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Florida, USA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Selected solo exhibitions:</w:t>
      </w:r>
    </w:p>
    <w:p w:rsidR="00000000" w:rsidDel="00000000" w:rsidP="00000000" w:rsidRDefault="00000000" w:rsidRPr="00000000" w14:paraId="00000005">
      <w:pPr>
        <w:keepLines w:val="1"/>
        <w:spacing w:after="0" w:before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2024</w:t>
        <w:tab/>
        <w:t xml:space="preserve">Standing Out in a Crowd, ArtCenter Manatee, Bradenton, Florida</w:t>
      </w:r>
    </w:p>
    <w:p w:rsidR="00000000" w:rsidDel="00000000" w:rsidP="00000000" w:rsidRDefault="00000000" w:rsidRPr="00000000" w14:paraId="00000006">
      <w:pPr>
        <w:keepLines w:val="1"/>
        <w:spacing w:after="0" w:before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2019</w:t>
        <w:tab/>
        <w:t xml:space="preserve">Fresh Impressions, Reinert Fine Art, Charleston, South Carolina</w:t>
      </w:r>
    </w:p>
    <w:p w:rsidR="00000000" w:rsidDel="00000000" w:rsidP="00000000" w:rsidRDefault="00000000" w:rsidRPr="00000000" w14:paraId="00000007">
      <w:pPr>
        <w:keepLines w:val="1"/>
        <w:spacing w:after="0" w:before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The Bold and the Beautiful, Visual Art Center, Punta Gorda, Florida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An Artist’s Journey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 Images, Denver, Colorado</w:t>
      </w:r>
    </w:p>
    <w:p w:rsidR="00000000" w:rsidDel="00000000" w:rsidP="00000000" w:rsidRDefault="00000000" w:rsidRPr="00000000" w14:paraId="00000008">
      <w:pPr>
        <w:keepLines w:val="1"/>
        <w:spacing w:after="280" w:before="0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2015</w:t>
        <w:tab/>
        <w:t xml:space="preserve">Unframed and Unplugged, AUM Gallery, Denver, Colorado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Heather Arenas Solo Exhibition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CACE Gallery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Fort Morgan, Colorado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Selected group exhibitions: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2023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The 6th Annual National Juried Exhibition , Wausau Museum of Contemporary Art, Wausau, WI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American Women Artists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2023 Museum Show: Pushing Forward Reaching Back, Brookgreen Gardens, SC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Almenara Art Prize,The Almenara Collection, Cordoba, Spain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American Impressionist Society, Online Members Exhibition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American Impressionist Society 23rd Annual National Juried Exhibition, Mary Williams Fine Arts, CO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5f5f5" w:val="clear"/>
          <w:rtl w:val="0"/>
        </w:rPr>
        <w:t xml:space="preserve">Women Artists of the West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52nd National Exhibition East Meets West, McBride Gallery, Annapolis, MD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5f5f5" w:val="clear"/>
          <w:rtl w:val="0"/>
        </w:rPr>
        <w:t xml:space="preserve">Women Artists of the West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51st National Exhibition 2021, Museum of Western Art, Kerrville, TX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America the Beautiful Benefit , Mary Williams Fine Arts, Boulder, CO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Visual Art Center  Biennial Exhibition, Visual Art Center, Punta Gorda, FL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5f5f5" w:val="clear"/>
          <w:rtl w:val="0"/>
        </w:rPr>
        <w:t xml:space="preserve">Women Artists of the West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50th Annual Exhibition, Settlers West Gallery, Tucson, AZ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Making Their Mark: American Women Artists, Booth Museum of Art, Cartersville, GA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-366.9999999999996" w:firstLine="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  <w:shd w:fill="f5f5f5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5f5f5" w:val="clear"/>
          <w:rtl w:val="0"/>
        </w:rPr>
        <w:t xml:space="preserve">Women Artists of the West 49th Annual Exhibition, Mary Williams Fine Arts, Boulder, CO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53rd Annual Juried Awards Founders Exhibition, Naples Art Association, Naples, FL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  <w:shd w:fill="f5f5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Oil Painters of America  Plein Air Affair, Anna Maria Island, FL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  <w:shd w:fill="f5f5f5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5f5f5" w:val="clear"/>
          <w:rtl w:val="0"/>
        </w:rPr>
        <w:t xml:space="preserve">Women Artists of the West 48th Annual Exhibition, Price Tower Art Center, Bartlesville, OK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American Fauves, the Wild Ones, American Landscapes and Gardens, Arts at Denver, Denver, CO</w:t>
      </w:r>
    </w:p>
    <w:p w:rsidR="00000000" w:rsidDel="00000000" w:rsidP="00000000" w:rsidRDefault="00000000" w:rsidRPr="00000000" w14:paraId="0000001F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  <w:shd w:fill="f5f5f5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5f5f5" w:val="clear"/>
          <w:rtl w:val="0"/>
        </w:rPr>
        <w:t xml:space="preserve">Another Point of View, Arts at Denver, Denver, CO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Annual Holiday Show, Arts at Denver, Denver, CO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Plein Air Curacao, Art Foundation Curacao, Punda, Willemstad, Curacao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  <w:shd w:fill="f5f5f5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5f5f5" w:val="clear"/>
          <w:rtl w:val="0"/>
        </w:rPr>
        <w:t xml:space="preserve">Governor's Art Show, Loveland Art Museum, Loveland, CO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  <w:shd w:fill="f5f5f5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5f5f5" w:val="clear"/>
          <w:rtl w:val="0"/>
        </w:rPr>
        <w:t xml:space="preserve">Women Artists of the West 47th National Exhibition, McBride Gallery, Annapolis, MD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Colorado Plein Air Festival, Denver Public Library, Denver, CO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Women's History Month Art Show "Dreams and Ambitions", Cultural Arts Center, Estes Park, CO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Painting Marathon, Plein Air Artists of Colorado, Fort Collins, CO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Plein Air Artists of Colorado 20th Annual Show, Mary Williams Fine Arts, Boulder, CO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American Women Artists 2016 Annual Member Show and National Juried Exhibition, Bennington Center for the Arts, Bennington, VT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Oil Painters of America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Salon Show of Traditional Oils, Castle Gallery Fine Art, Fort Wayne, IN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5f5f5" w:val="clear"/>
          <w:rtl w:val="0"/>
        </w:rPr>
        <w:t xml:space="preserve">Women Artists of the West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46th National Exhibition, RS Hanna Gallery, Fredericksburg, TX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ind w:left="72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Colorado En Plein Air: A Selection of Artworks 2014 Colorado Plein Air Festival, Center for the Arts, Evergreen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Western Spirit Art Show and Sale, Cheyenne Frontier Days Old West Museum, Cheyenne, WY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Governor’s Art Show, Loveland Art Museum, Loveland, CO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Plein Air Artists of Colorado 19th Annual National Juried Exhibition, Mary Williams Fine Arts, Boulder, CO</w:t>
      </w:r>
    </w:p>
    <w:p w:rsidR="00000000" w:rsidDel="00000000" w:rsidP="00000000" w:rsidRDefault="00000000" w:rsidRPr="00000000" w14:paraId="00000032">
      <w:pPr>
        <w:ind w:left="1440" w:right="-366.9999999999996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Small Works Invitational, OA Gallery, MO</w:t>
      </w:r>
    </w:p>
    <w:p w:rsidR="00000000" w:rsidDel="00000000" w:rsidP="00000000" w:rsidRDefault="00000000" w:rsidRPr="00000000" w14:paraId="00000033">
      <w:pPr>
        <w:ind w:left="1440" w:right="-366.9999999999996" w:hanging="720"/>
        <w:rPr>
          <w:rFonts w:ascii="Times New Roman" w:cs="Times New Roman" w:eastAsia="Times New Roman" w:hAnsi="Times New Roman"/>
          <w:color w:val="080000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80000"/>
          <w:sz w:val="18"/>
          <w:szCs w:val="18"/>
          <w:highlight w:val="white"/>
          <w:rtl w:val="0"/>
        </w:rPr>
        <w:t xml:space="preserve">Colorado Plein Air Festival, Denver Public Library, Denver, CO</w:t>
      </w:r>
    </w:p>
    <w:p w:rsidR="00000000" w:rsidDel="00000000" w:rsidP="00000000" w:rsidRDefault="00000000" w:rsidRPr="00000000" w14:paraId="00000034">
      <w:pPr>
        <w:ind w:left="1440" w:right="-366.9999999999996" w:hanging="720"/>
        <w:rPr>
          <w:rFonts w:ascii="Times New Roman" w:cs="Times New Roman" w:eastAsia="Times New Roman" w:hAnsi="Times New Roman"/>
          <w:color w:val="080000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shd w:fill="f5f5f5" w:val="clear"/>
          <w:rtl w:val="0"/>
        </w:rPr>
        <w:t xml:space="preserve">Women Artists of the West</w:t>
      </w:r>
      <w:r w:rsidDel="00000000" w:rsidR="00000000" w:rsidRPr="00000000">
        <w:rPr>
          <w:rFonts w:ascii="Times New Roman" w:cs="Times New Roman" w:eastAsia="Times New Roman" w:hAnsi="Times New Roman"/>
          <w:color w:val="080000"/>
          <w:sz w:val="18"/>
          <w:szCs w:val="18"/>
          <w:shd w:fill="f5f5f5" w:val="clear"/>
          <w:rtl w:val="0"/>
        </w:rPr>
        <w:t xml:space="preserve"> 45th Annual National Exhibition, Tucson Desert Art Museum, Tucson, 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ind w:left="0" w:firstLine="0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left="0" w:firstLine="0"/>
        <w:rPr>
          <w:rFonts w:ascii="Times New Roman" w:cs="Times New Roman" w:eastAsia="Times New Roman" w:hAnsi="Times New Roman"/>
          <w:sz w:val="18"/>
          <w:szCs w:val="18"/>
          <w:highlight w:val="white"/>
        </w:rPr>
        <w:sectPr>
          <w:headerReference r:id="rId7" w:type="default"/>
          <w:footerReference r:id="rId8" w:type="default"/>
          <w:footerReference r:id="rId9" w:type="even"/>
          <w:pgSz w:h="16840" w:w="11900" w:orient="portrait"/>
          <w:pgMar w:bottom="1417" w:top="1417" w:left="1350.0000000000002" w:right="1417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2012-2014 Various in person exhibitions in Colorado.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80" w:before="28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80" w:before="280" w:lineRule="auto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Awards: </w:t>
      </w:r>
    </w:p>
    <w:p w:rsidR="00000000" w:rsidDel="00000000" w:rsidP="00000000" w:rsidRDefault="00000000" w:rsidRPr="00000000" w14:paraId="00000039">
      <w:pPr>
        <w:spacing w:after="0" w:before="0" w:lineRule="auto"/>
        <w:ind w:left="0" w:right="-504" w:firstLine="0"/>
        <w:rPr>
          <w:rFonts w:ascii="Times New Roman" w:cs="Times New Roman" w:eastAsia="Times New Roman" w:hAnsi="Times New Roman"/>
          <w:sz w:val="18"/>
          <w:szCs w:val="18"/>
        </w:rPr>
        <w:sectPr>
          <w:type w:val="continuous"/>
          <w:pgSz w:h="16840" w:w="11900" w:orient="portrait"/>
          <w:pgMar w:bottom="1417" w:top="1417" w:left="1350.0000000000002" w:right="141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right="-504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2024</w:t>
        <w:tab/>
        <w:t xml:space="preserve">1st Runner Up, The Keller Prize</w:t>
      </w:r>
    </w:p>
    <w:p w:rsidR="00000000" w:rsidDel="00000000" w:rsidP="00000000" w:rsidRDefault="00000000" w:rsidRPr="00000000" w14:paraId="0000003B">
      <w:pPr>
        <w:ind w:left="720" w:right="-504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Cover of FAC 2024 Museum Guide</w:t>
      </w:r>
    </w:p>
    <w:p w:rsidR="00000000" w:rsidDel="00000000" w:rsidP="00000000" w:rsidRDefault="00000000" w:rsidRPr="00000000" w14:paraId="0000003C">
      <w:pPr>
        <w:ind w:left="720" w:right="-504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Rule="auto"/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2023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3rd Place, Bold Brush June Online</w:t>
      </w:r>
    </w:p>
    <w:p w:rsidR="00000000" w:rsidDel="00000000" w:rsidP="00000000" w:rsidRDefault="00000000" w:rsidRPr="00000000" w14:paraId="0000003E">
      <w:pPr>
        <w:spacing w:after="0" w:before="0" w:lineRule="auto"/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Cover of the FAC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2023 Museum &amp; Gallery Guide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Fine Art Connoisseur Magazine</w:t>
      </w:r>
    </w:p>
    <w:p w:rsidR="00000000" w:rsidDel="00000000" w:rsidP="00000000" w:rsidRDefault="00000000" w:rsidRPr="00000000" w14:paraId="0000003F">
      <w:pPr>
        <w:spacing w:after="0" w:before="0" w:lineRule="auto"/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Rule="auto"/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2022</w:t>
        <w:tab/>
        <w:t xml:space="preserve">Hon Mention,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AIS National Exhibition 2022, Mary Williams Fine Arts, Boulder, CO</w:t>
      </w:r>
    </w:p>
    <w:p w:rsidR="00000000" w:rsidDel="00000000" w:rsidP="00000000" w:rsidRDefault="00000000" w:rsidRPr="00000000" w14:paraId="00000041">
      <w:pPr>
        <w:spacing w:after="0" w:before="0" w:lineRule="auto"/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Bold Brush June Online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Bold Brush Feb Online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right="-50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2021</w:t>
        <w:tab/>
        <w:t xml:space="preserve">Cover of the FAC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2021 Museum Guide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Fine Art Connoisseur Magazine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2020</w:t>
        <w:tab/>
        <w:t xml:space="preserve">Finalist,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Jerry's Artarama, Self Portrait Competition May, Online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right="-50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right="-50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2019</w:t>
        <w:tab/>
        <w:t xml:space="preserve">Finalist, Gateway Intl, Oct, Online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Best of Show, WAOW Fall, Online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Grand Prize, Identity Portrait Competition September, Online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Pursuit of Beauty award, WAOW National Juried Exhibition, Mary Williams Fine Arts, Boulder, CO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Gateway Intl, June, Online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AWA Spring Online Show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2018</w:t>
        <w:tab/>
        <w:t xml:space="preserve">3rd Place, Gateway Intl, 2017-2018 Grand Finale, Online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Honorable Mention, WAOW Spring Online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color w:val="1155cc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Chosen for AWA 25 in 25 Video Feb 2018,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25 in 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2017</w:t>
        <w:tab/>
        <w:t xml:space="preserve">Finalist, Gateway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Intl Painting Contest, December, Online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Gateway Intl Painting Contest, November, Online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Sedona Art Prize, August Online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Sedona Art Prize, June, Online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Best of Show, Bold Brush, May, Online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AWA Spring Online Show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Sedona Art Prize, May, Online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2016</w:t>
        <w:tab/>
        <w:t xml:space="preserve">Art of the West Editor's Choice, WAOW Nat. Juried Exhibition, RS Hanna Gallery, Fredericksburg, TX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AWA National Juried Exhibition, Online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Best Overall, WAOW Hot Summer Nights, Online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Honorable Mention, WAOW Hot Summer Nights, Online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Honorable Mention, OPA Online Showcase Spring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AWA Spring Online Show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right="-504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2015</w:t>
        <w:tab/>
        <w:t xml:space="preserve">Finalist, Bold Brush, August, Online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Bold Brush, May, Online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Honorable Mention, CFAI Figurative show, Online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Finalist, AWA Spring Online Show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2nd Place, WAOW Spring Online show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2013</w:t>
        <w:tab/>
        <w:t xml:space="preserve">3rd Place, Bold Brush, January, Online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Jury Award Women Artists of the West 43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National Exhibition, Cultural Center for the Arts, Estes Park, CO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right="-504" w:hanging="720"/>
        <w:rPr>
          <w:rFonts w:ascii="Times New Roman" w:cs="Times New Roman" w:eastAsia="Times New Roman" w:hAnsi="Times New Roman"/>
          <w:sz w:val="18"/>
          <w:szCs w:val="18"/>
        </w:rPr>
        <w:sectPr>
          <w:type w:val="continuous"/>
          <w:pgSz w:h="16840" w:w="11900" w:orient="portrait"/>
          <w:pgMar w:bottom="1417" w:top="1417" w:left="1350.0000000000002" w:right="1417" w:header="709" w:footer="709"/>
          <w:cols w:equalWidth="0" w:num="2">
            <w:col w:space="720" w:w="4209.24"/>
            <w:col w:space="0" w:w="4209.2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Best Figurative and Wet Wall Painting of the Day, Alla Prima Westcliffe, Westcliffe, CO</w:t>
      </w:r>
    </w:p>
    <w:p w:rsidR="00000000" w:rsidDel="00000000" w:rsidP="00000000" w:rsidRDefault="00000000" w:rsidRPr="00000000" w14:paraId="0000006A">
      <w:pPr>
        <w:spacing w:after="280" w:before="28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Selected press: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Bob Bahr,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When Hunger Meets Heart”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Plein Air Magazine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(05/2023). </w:t>
        <w:br w:type="textWrapping"/>
        <w:t xml:space="preserve">Allison Malafronte,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Artists Making Their Mark”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Fine Art Connoisseur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(10/2018).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Isabel Merchand,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Q&amp;A: Fine Art Artist, Heather Arenas”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Guild Magazine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(08/2018).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Bonnie Ganglelhoff,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A Passion for Light and Shadow”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Southwest Art Magazine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(10/2015).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80" w:before="280" w:lineRule="auto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Dealer directory (represented by):</w:t>
      </w:r>
    </w:p>
    <w:p w:rsidR="00000000" w:rsidDel="00000000" w:rsidP="00000000" w:rsidRDefault="00000000" w:rsidRPr="00000000" w14:paraId="0000006F">
      <w:pPr>
        <w:spacing w:after="280" w:before="280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Reinert Fine Art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179 King St, Charleston, SC, USA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br w:type="textWrapping"/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www.reinertfineart.com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/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jason@reinertfineart.com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843-694-2445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80" w:before="280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Mary Williams Fine Arts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5311 Western Ave, Ste. 112 | Boulder, CO, USA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br w:type="textWrapping"/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www.marywilliamsfinearts.com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/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info@marywilliamsfinearts.com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303-938-1588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80" w:before="280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417" w:top="1417" w:left="1417" w:right="141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66"/>
      </w:tabs>
      <w:spacing w:after="0" w:before="0" w:line="240" w:lineRule="auto"/>
      <w:ind w:left="0" w:right="-6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www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heatherarenas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.com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02124"/>
        <w:sz w:val="15"/>
        <w:szCs w:val="15"/>
        <w:u w:val="none"/>
        <w:shd w:fill="auto" w:val="clear"/>
        <w:vertAlign w:val="baseline"/>
        <w:rtl w:val="0"/>
      </w:rPr>
      <w:t xml:space="preserve">| Mail:</w:t>
    </w:r>
    <w:r w:rsidDel="00000000" w:rsidR="00000000" w:rsidRPr="00000000">
      <w:rPr>
        <w:rFonts w:ascii="Times New Roman" w:cs="Times New Roman" w:eastAsia="Times New Roman" w:hAnsi="Times New Roman"/>
        <w:color w:val="202124"/>
        <w:sz w:val="15"/>
        <w:szCs w:val="15"/>
        <w:rtl w:val="0"/>
      </w:rPr>
      <w:t xml:space="preserve">artist@heatherarenas.com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02124"/>
        <w:sz w:val="15"/>
        <w:szCs w:val="15"/>
        <w:u w:val="none"/>
        <w:shd w:fill="auto" w:val="clear"/>
        <w:vertAlign w:val="baseline"/>
        <w:rtl w:val="0"/>
      </w:rPr>
      <w:t xml:space="preserve"> | Phone: </w:t>
    </w:r>
    <w:r w:rsidDel="00000000" w:rsidR="00000000" w:rsidRPr="00000000">
      <w:rPr>
        <w:rFonts w:ascii="Times New Roman" w:cs="Times New Roman" w:eastAsia="Times New Roman" w:hAnsi="Times New Roman"/>
        <w:color w:val="202124"/>
        <w:sz w:val="15"/>
        <w:szCs w:val="15"/>
        <w:rtl w:val="0"/>
      </w:rPr>
      <w:t xml:space="preserve">720-281-4632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CV</w:t>
      <w:tab/>
      <w:tab/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Heather Arenas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ssuu.com/thomaselmo/docs/fine_art_connoisseur_s_2021_museum_guide" TargetMode="External"/><Relationship Id="rId10" Type="http://schemas.openxmlformats.org/officeDocument/2006/relationships/hyperlink" Target="https://issuu.com/thomaselmo/docs/new_digital_version_museum_gallery_guide" TargetMode="External"/><Relationship Id="rId13" Type="http://schemas.openxmlformats.org/officeDocument/2006/relationships/hyperlink" Target="http://www.reinertfineart.com" TargetMode="External"/><Relationship Id="rId12" Type="http://schemas.openxmlformats.org/officeDocument/2006/relationships/hyperlink" Target="https://www.youtube.com/watch?v=F4nmH_aPGj0&amp;t=25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hyperlink" Target="http://www.marywilliamsfinearts.com" TargetMode="External"/><Relationship Id="rId14" Type="http://schemas.openxmlformats.org/officeDocument/2006/relationships/hyperlink" Target="mailto:jason@reinertfineart.com" TargetMode="External"/><Relationship Id="rId16" Type="http://schemas.openxmlformats.org/officeDocument/2006/relationships/hyperlink" Target="mailto:info@marywilliamsfineart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DO0Aw9dW6i+yjTAJfkjb8/DEjg==">CgMxLjA4AHIhMTFnQk9XYUNlZVZMV0RzQnNEZDIzR3preGpjS2g4bzJs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