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F097" w14:textId="60377D17" w:rsidR="00447491" w:rsidRDefault="005D0C08" w:rsidP="00447491">
      <w:pPr>
        <w:rPr>
          <w:rFonts w:ascii="Arial" w:hAnsi="Arial" w:cs="Arial"/>
          <w:b/>
          <w:bCs/>
          <w:color w:val="000000" w:themeColor="text1"/>
        </w:rPr>
      </w:pPr>
      <w:r w:rsidRPr="00864460">
        <w:rPr>
          <w:rFonts w:ascii="Arial" w:hAnsi="Arial" w:cs="Arial"/>
          <w:b/>
          <w:bCs/>
          <w:color w:val="000000" w:themeColor="text1"/>
        </w:rPr>
        <w:t>Craig Fisher</w:t>
      </w:r>
      <w:r w:rsidR="00447491">
        <w:rPr>
          <w:rFonts w:ascii="Arial" w:hAnsi="Arial" w:cs="Arial"/>
          <w:b/>
          <w:bCs/>
          <w:color w:val="000000" w:themeColor="text1"/>
        </w:rPr>
        <w:t xml:space="preserve"> – Resume</w:t>
      </w:r>
      <w:r w:rsidR="00447491">
        <w:rPr>
          <w:rFonts w:ascii="Arial" w:hAnsi="Arial" w:cs="Arial"/>
          <w:b/>
          <w:bCs/>
          <w:color w:val="000000" w:themeColor="text1"/>
        </w:rPr>
        <w:tab/>
      </w:r>
      <w:r w:rsidR="00447491">
        <w:rPr>
          <w:rFonts w:ascii="Arial" w:hAnsi="Arial" w:cs="Arial"/>
          <w:b/>
          <w:bCs/>
          <w:color w:val="000000" w:themeColor="text1"/>
        </w:rPr>
        <w:tab/>
      </w:r>
      <w:r w:rsidR="00447491">
        <w:rPr>
          <w:rFonts w:ascii="Arial" w:hAnsi="Arial" w:cs="Arial"/>
          <w:b/>
          <w:bCs/>
          <w:color w:val="000000" w:themeColor="text1"/>
        </w:rPr>
        <w:tab/>
      </w:r>
      <w:r w:rsidR="00447491">
        <w:rPr>
          <w:rFonts w:ascii="Arial" w:hAnsi="Arial" w:cs="Arial"/>
          <w:b/>
          <w:bCs/>
          <w:color w:val="000000" w:themeColor="text1"/>
        </w:rPr>
        <w:tab/>
      </w:r>
      <w:r w:rsidR="00447491">
        <w:rPr>
          <w:rFonts w:ascii="Arial" w:hAnsi="Arial" w:cs="Arial"/>
          <w:b/>
          <w:bCs/>
          <w:color w:val="000000" w:themeColor="text1"/>
        </w:rPr>
        <w:tab/>
      </w:r>
      <w:r w:rsidR="00447491">
        <w:rPr>
          <w:rFonts w:ascii="Arial" w:hAnsi="Arial" w:cs="Arial"/>
          <w:b/>
          <w:bCs/>
          <w:color w:val="000000" w:themeColor="text1"/>
        </w:rPr>
        <w:tab/>
      </w:r>
      <w:r w:rsidR="00447491">
        <w:rPr>
          <w:rFonts w:ascii="Arial" w:hAnsi="Arial" w:cs="Arial"/>
          <w:b/>
          <w:bCs/>
          <w:color w:val="000000" w:themeColor="text1"/>
        </w:rPr>
        <w:tab/>
      </w:r>
      <w:r w:rsidR="00447491">
        <w:rPr>
          <w:rFonts w:ascii="Arial" w:hAnsi="Arial" w:cs="Arial"/>
          <w:b/>
          <w:bCs/>
          <w:color w:val="000000" w:themeColor="text1"/>
        </w:rPr>
        <w:tab/>
      </w:r>
      <w:proofErr w:type="gramStart"/>
      <w:r w:rsidR="00447491">
        <w:rPr>
          <w:rFonts w:ascii="Arial" w:hAnsi="Arial" w:cs="Arial"/>
          <w:b/>
          <w:bCs/>
          <w:color w:val="000000" w:themeColor="text1"/>
        </w:rPr>
        <w:t>10/02/2023</w:t>
      </w:r>
      <w:proofErr w:type="gramEnd"/>
    </w:p>
    <w:p w14:paraId="7C8037C7" w14:textId="0E25CD70" w:rsidR="00864460" w:rsidRDefault="005D0C08" w:rsidP="00447491">
      <w:pPr>
        <w:rPr>
          <w:rStyle w:val="Hyperlink"/>
          <w:rFonts w:ascii="Arial" w:hAnsi="Arial" w:cs="Arial"/>
          <w:color w:val="000000" w:themeColor="text1"/>
          <w:bdr w:val="none" w:sz="0" w:space="0" w:color="auto" w:frame="1"/>
        </w:rPr>
      </w:pPr>
      <w:r w:rsidRPr="005D0C08">
        <w:rPr>
          <w:rFonts w:ascii="Arial" w:hAnsi="Arial" w:cs="Arial"/>
          <w:color w:val="000000" w:themeColor="text1"/>
        </w:rPr>
        <w:br/>
      </w:r>
      <w:r w:rsidR="004B2327">
        <w:rPr>
          <w:rFonts w:ascii="Arial" w:hAnsi="Arial" w:cs="Arial"/>
          <w:color w:val="000000" w:themeColor="text1"/>
        </w:rPr>
        <w:t>Born and raised in Northwest Ohio, our juror, Craig Fisher, feels close to the Wolverine state. “I live in Sylvania</w:t>
      </w:r>
      <w:r w:rsidR="001C248C">
        <w:rPr>
          <w:rFonts w:ascii="Arial" w:hAnsi="Arial" w:cs="Arial"/>
          <w:color w:val="000000" w:themeColor="text1"/>
        </w:rPr>
        <w:t>, Ohio</w:t>
      </w:r>
      <w:r w:rsidR="004B2327">
        <w:rPr>
          <w:rFonts w:ascii="Arial" w:hAnsi="Arial" w:cs="Arial"/>
          <w:color w:val="000000" w:themeColor="text1"/>
        </w:rPr>
        <w:t xml:space="preserve"> and jog every </w:t>
      </w:r>
      <w:r w:rsidR="001C248C">
        <w:rPr>
          <w:rFonts w:ascii="Arial" w:hAnsi="Arial" w:cs="Arial"/>
          <w:color w:val="000000" w:themeColor="text1"/>
        </w:rPr>
        <w:t>quite often</w:t>
      </w:r>
      <w:r w:rsidR="004B2327">
        <w:rPr>
          <w:rFonts w:ascii="Arial" w:hAnsi="Arial" w:cs="Arial"/>
          <w:color w:val="000000" w:themeColor="text1"/>
        </w:rPr>
        <w:t xml:space="preserve"> across the border into southern Michigan”.</w:t>
      </w:r>
      <w:r w:rsidR="00AB797A" w:rsidRPr="005D0C08">
        <w:rPr>
          <w:rFonts w:ascii="Arial" w:hAnsi="Arial" w:cs="Arial"/>
          <w:color w:val="000000" w:themeColor="text1"/>
        </w:rPr>
        <w:t xml:space="preserve"> </w:t>
      </w:r>
      <w:r w:rsidR="004B2327">
        <w:rPr>
          <w:rFonts w:ascii="Arial" w:hAnsi="Arial" w:cs="Arial"/>
          <w:color w:val="000000" w:themeColor="text1"/>
        </w:rPr>
        <w:t xml:space="preserve"> His experiences </w:t>
      </w:r>
      <w:r w:rsidR="001C248C">
        <w:rPr>
          <w:rFonts w:ascii="Arial" w:hAnsi="Arial" w:cs="Arial"/>
          <w:color w:val="000000" w:themeColor="text1"/>
        </w:rPr>
        <w:t>at home and abroad</w:t>
      </w:r>
      <w:r w:rsidR="004B2327">
        <w:rPr>
          <w:rFonts w:ascii="Arial" w:hAnsi="Arial" w:cs="Arial"/>
          <w:color w:val="000000" w:themeColor="text1"/>
        </w:rPr>
        <w:t xml:space="preserve"> honed his skills in draftsmanship and painting, but what he has learned to love is printmaking. </w:t>
      </w:r>
      <w:r w:rsidR="00AB797A" w:rsidRPr="005D0C08">
        <w:rPr>
          <w:rFonts w:ascii="Arial" w:hAnsi="Arial" w:cs="Arial"/>
          <w:color w:val="000000" w:themeColor="text1"/>
        </w:rPr>
        <w:t xml:space="preserve">Included in </w:t>
      </w:r>
      <w:r w:rsidR="00B719C3" w:rsidRPr="005D0C08">
        <w:rPr>
          <w:rFonts w:ascii="Arial" w:hAnsi="Arial" w:cs="Arial"/>
          <w:color w:val="000000" w:themeColor="text1"/>
        </w:rPr>
        <w:t>his</w:t>
      </w:r>
      <w:r w:rsidR="00AB797A" w:rsidRPr="005D0C08">
        <w:rPr>
          <w:rFonts w:ascii="Arial" w:hAnsi="Arial" w:cs="Arial"/>
          <w:color w:val="000000" w:themeColor="text1"/>
        </w:rPr>
        <w:t xml:space="preserve"> website </w:t>
      </w:r>
      <w:r w:rsidR="00B719C3" w:rsidRPr="005D0C08">
        <w:rPr>
          <w:rFonts w:ascii="Arial" w:hAnsi="Arial" w:cs="Arial"/>
          <w:color w:val="000000" w:themeColor="text1"/>
        </w:rPr>
        <w:t>is a quote</w:t>
      </w:r>
      <w:r w:rsidR="00AB797A" w:rsidRPr="005D0C08">
        <w:rPr>
          <w:rFonts w:ascii="Arial" w:hAnsi="Arial" w:cs="Arial"/>
          <w:color w:val="000000" w:themeColor="text1"/>
        </w:rPr>
        <w:t xml:space="preserve"> from the </w:t>
      </w:r>
      <w:r w:rsidR="00B719C3" w:rsidRPr="005D0C08">
        <w:rPr>
          <w:rFonts w:ascii="Arial" w:hAnsi="Arial" w:cs="Arial"/>
          <w:color w:val="000000" w:themeColor="text1"/>
        </w:rPr>
        <w:t>Dutch</w:t>
      </w:r>
      <w:r w:rsidR="00AB797A" w:rsidRPr="005D0C08">
        <w:rPr>
          <w:rFonts w:ascii="Arial" w:hAnsi="Arial" w:cs="Arial"/>
          <w:color w:val="000000" w:themeColor="text1"/>
        </w:rPr>
        <w:t xml:space="preserve"> artist Vincent Van Gogh </w:t>
      </w:r>
      <w:r w:rsidR="00864460">
        <w:rPr>
          <w:rFonts w:ascii="Arial" w:hAnsi="Arial" w:cs="Arial"/>
          <w:color w:val="000000" w:themeColor="text1"/>
        </w:rPr>
        <w:t xml:space="preserve">that he feels </w:t>
      </w:r>
      <w:r w:rsidR="00B719C3" w:rsidRPr="005D0C08">
        <w:rPr>
          <w:rFonts w:ascii="Arial" w:hAnsi="Arial" w:cs="Arial"/>
          <w:color w:val="000000" w:themeColor="text1"/>
        </w:rPr>
        <w:t xml:space="preserve">speaks of </w:t>
      </w:r>
      <w:r w:rsidR="00AB797A" w:rsidRPr="005D0C08">
        <w:rPr>
          <w:rFonts w:ascii="Arial" w:hAnsi="Arial" w:cs="Arial"/>
          <w:color w:val="000000" w:themeColor="text1"/>
        </w:rPr>
        <w:t>the power of the print.</w:t>
      </w:r>
      <w:r w:rsidR="00AB797A" w:rsidRPr="005D0C08">
        <w:rPr>
          <w:rStyle w:val="Hyperlink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AB797A" w:rsidRPr="005D0C08">
        <w:rPr>
          <w:rStyle w:val="Hyperlink"/>
          <w:rFonts w:ascii="Arial" w:hAnsi="Arial" w:cs="Arial"/>
          <w:color w:val="000000" w:themeColor="text1"/>
          <w:bdr w:val="none" w:sz="0" w:space="0" w:color="auto" w:frame="1"/>
        </w:rPr>
        <w:br/>
      </w:r>
    </w:p>
    <w:p w14:paraId="305E8E53" w14:textId="77777777" w:rsidR="00447491" w:rsidRDefault="00447491" w:rsidP="00864460">
      <w:pPr>
        <w:pStyle w:val="NormalWeb"/>
        <w:spacing w:before="0" w:after="0"/>
        <w:textAlignment w:val="baseline"/>
        <w:rPr>
          <w:rFonts w:ascii="Arial" w:hAnsi="Arial" w:cs="Arial"/>
          <w:i/>
          <w:iCs/>
          <w:color w:val="000000" w:themeColor="text1"/>
          <w:bdr w:val="none" w:sz="0" w:space="0" w:color="auto" w:frame="1"/>
        </w:rPr>
      </w:pPr>
      <w:r w:rsidRPr="005D0C08">
        <w:rPr>
          <w:rFonts w:ascii="Arial" w:hAnsi="Arial" w:cs="Arial"/>
          <w:i/>
          <w:iCs/>
          <w:color w:val="000000" w:themeColor="text1"/>
          <w:bdr w:val="none" w:sz="0" w:space="0" w:color="auto" w:frame="1"/>
        </w:rPr>
        <w:t xml:space="preserve"> </w:t>
      </w:r>
      <w:r w:rsidR="00AB797A" w:rsidRPr="005D0C08">
        <w:rPr>
          <w:rFonts w:ascii="Arial" w:hAnsi="Arial" w:cs="Arial"/>
          <w:i/>
          <w:iCs/>
          <w:color w:val="000000" w:themeColor="text1"/>
          <w:bdr w:val="none" w:sz="0" w:space="0" w:color="auto" w:frame="1"/>
        </w:rPr>
        <w:t xml:space="preserve">“The act of printing has always seemed to me a miracle, just such a miracle as the growing up of a tiny seed of grain to an ear – an everyday miracle, even the greater because it happens </w:t>
      </w:r>
      <w:proofErr w:type="spellStart"/>
      <w:r w:rsidR="00AB797A" w:rsidRPr="005D0C08">
        <w:rPr>
          <w:rFonts w:ascii="Arial" w:hAnsi="Arial" w:cs="Arial"/>
          <w:i/>
          <w:iCs/>
          <w:color w:val="000000" w:themeColor="text1"/>
          <w:bdr w:val="none" w:sz="0" w:space="0" w:color="auto" w:frame="1"/>
        </w:rPr>
        <w:t>everyday</w:t>
      </w:r>
      <w:proofErr w:type="spellEnd"/>
      <w:r w:rsidR="00AB797A" w:rsidRPr="005D0C08">
        <w:rPr>
          <w:rFonts w:ascii="Arial" w:hAnsi="Arial" w:cs="Arial"/>
          <w:i/>
          <w:iCs/>
          <w:color w:val="000000" w:themeColor="text1"/>
          <w:bdr w:val="none" w:sz="0" w:space="0" w:color="auto" w:frame="1"/>
        </w:rPr>
        <w:t>. One drawing is sown on the stone or the etching plate, and a harvest is reaped from it.” – Vincent Van Gogh’s letters</w:t>
      </w:r>
    </w:p>
    <w:p w14:paraId="0342B48E" w14:textId="014788FA" w:rsidR="00AB797A" w:rsidRPr="00447491" w:rsidRDefault="00B719C3" w:rsidP="00864460">
      <w:pPr>
        <w:pStyle w:val="NormalWeb"/>
        <w:spacing w:before="0" w:after="0"/>
        <w:textAlignment w:val="baseline"/>
        <w:rPr>
          <w:rFonts w:ascii="Arial" w:hAnsi="Arial" w:cs="Arial"/>
          <w:i/>
          <w:iCs/>
          <w:color w:val="000000" w:themeColor="text1"/>
          <w:bdr w:val="none" w:sz="0" w:space="0" w:color="auto" w:frame="1"/>
        </w:rPr>
      </w:pPr>
      <w:r w:rsidRPr="005D0C08">
        <w:rPr>
          <w:rFonts w:ascii="Arial" w:hAnsi="Arial" w:cs="Arial"/>
          <w:i/>
          <w:iCs/>
          <w:color w:val="000000" w:themeColor="text1"/>
          <w:bdr w:val="none" w:sz="0" w:space="0" w:color="auto" w:frame="1"/>
        </w:rPr>
        <w:br/>
      </w:r>
      <w:r w:rsidRPr="005D0C08">
        <w:rPr>
          <w:rFonts w:ascii="Arial" w:hAnsi="Arial" w:cs="Arial"/>
          <w:color w:val="000000" w:themeColor="text1"/>
          <w:bdr w:val="none" w:sz="0" w:space="0" w:color="auto" w:frame="1"/>
        </w:rPr>
        <w:t xml:space="preserve">That “miracle” was </w:t>
      </w:r>
      <w:proofErr w:type="gramStart"/>
      <w:r w:rsidRPr="005D0C08">
        <w:rPr>
          <w:rFonts w:ascii="Arial" w:hAnsi="Arial" w:cs="Arial"/>
          <w:color w:val="000000" w:themeColor="text1"/>
          <w:bdr w:val="none" w:sz="0" w:space="0" w:color="auto" w:frame="1"/>
        </w:rPr>
        <w:t>clearly evident</w:t>
      </w:r>
      <w:proofErr w:type="gramEnd"/>
      <w:r w:rsidRPr="005D0C08">
        <w:rPr>
          <w:rFonts w:ascii="Arial" w:hAnsi="Arial" w:cs="Arial"/>
          <w:color w:val="000000" w:themeColor="text1"/>
          <w:bdr w:val="none" w:sz="0" w:space="0" w:color="auto" w:frame="1"/>
        </w:rPr>
        <w:t xml:space="preserve"> from the very first image pulled from a stone lithograph or copperplate. “I was immediately transfixed by how different my original inspiration </w:t>
      </w:r>
      <w:r w:rsidR="001C248C">
        <w:rPr>
          <w:rFonts w:ascii="Arial" w:hAnsi="Arial" w:cs="Arial"/>
          <w:color w:val="000000" w:themeColor="text1"/>
          <w:bdr w:val="none" w:sz="0" w:space="0" w:color="auto" w:frame="1"/>
        </w:rPr>
        <w:t>would appear</w:t>
      </w:r>
      <w:r w:rsidRPr="005D0C08">
        <w:rPr>
          <w:rFonts w:ascii="Arial" w:hAnsi="Arial" w:cs="Arial"/>
          <w:color w:val="000000" w:themeColor="text1"/>
          <w:bdr w:val="none" w:sz="0" w:space="0" w:color="auto" w:frame="1"/>
        </w:rPr>
        <w:t xml:space="preserve">. Not only was </w:t>
      </w:r>
      <w:r w:rsidR="005D0C08" w:rsidRPr="005D0C08">
        <w:rPr>
          <w:rFonts w:ascii="Arial" w:hAnsi="Arial" w:cs="Arial"/>
          <w:color w:val="000000" w:themeColor="text1"/>
          <w:bdr w:val="none" w:sz="0" w:space="0" w:color="auto" w:frame="1"/>
        </w:rPr>
        <w:t>my drawing</w:t>
      </w:r>
      <w:r w:rsidRPr="005D0C08">
        <w:rPr>
          <w:rFonts w:ascii="Arial" w:hAnsi="Arial" w:cs="Arial"/>
          <w:color w:val="000000" w:themeColor="text1"/>
          <w:bdr w:val="none" w:sz="0" w:space="0" w:color="auto" w:frame="1"/>
        </w:rPr>
        <w:t xml:space="preserve"> reversed as in a mirror, but it was infused with textures and tonal nuances that I had not envisioned.”</w:t>
      </w:r>
    </w:p>
    <w:p w14:paraId="31154F54" w14:textId="58F4DBD2" w:rsidR="00AB797A" w:rsidRPr="005D0C08" w:rsidRDefault="00B719C3" w:rsidP="00AB797A">
      <w:pPr>
        <w:spacing w:before="100" w:beforeAutospacing="1" w:after="100" w:afterAutospacing="1"/>
        <w:textAlignment w:val="baseline"/>
        <w:rPr>
          <w:rFonts w:ascii="Arial" w:eastAsia="Times New Roman" w:hAnsi="Arial" w:cs="Arial"/>
        </w:rPr>
      </w:pPr>
      <w:r w:rsidRPr="005D0C08">
        <w:rPr>
          <w:rFonts w:ascii="Arial" w:eastAsia="Times New Roman" w:hAnsi="Arial" w:cs="Arial"/>
          <w:color w:val="000000" w:themeColor="text1"/>
        </w:rPr>
        <w:t xml:space="preserve">When asked how he has found </w:t>
      </w:r>
      <w:r w:rsidR="004B2327">
        <w:rPr>
          <w:rFonts w:ascii="Arial" w:eastAsia="Times New Roman" w:hAnsi="Arial" w:cs="Arial"/>
          <w:color w:val="000000" w:themeColor="text1"/>
        </w:rPr>
        <w:t>his</w:t>
      </w:r>
      <w:r w:rsidRPr="005D0C08">
        <w:rPr>
          <w:rFonts w:ascii="Arial" w:eastAsia="Times New Roman" w:hAnsi="Arial" w:cs="Arial"/>
        </w:rPr>
        <w:t xml:space="preserve"> career in the arts, most often he says through the encouragement of family. </w:t>
      </w:r>
      <w:r w:rsidR="009E4416" w:rsidRPr="005D0C08">
        <w:rPr>
          <w:rFonts w:ascii="Arial" w:eastAsia="Times New Roman" w:hAnsi="Arial" w:cs="Arial"/>
        </w:rPr>
        <w:t>“</w:t>
      </w:r>
      <w:r w:rsidR="00445B06" w:rsidRPr="005D0C08">
        <w:rPr>
          <w:rFonts w:ascii="Arial" w:eastAsia="Times New Roman" w:hAnsi="Arial" w:cs="Arial"/>
        </w:rPr>
        <w:t>As a grade school student, m</w:t>
      </w:r>
      <w:r w:rsidRPr="005D0C08">
        <w:rPr>
          <w:rFonts w:ascii="Arial" w:eastAsia="Times New Roman" w:hAnsi="Arial" w:cs="Arial"/>
        </w:rPr>
        <w:t>y mother would swap her</w:t>
      </w:r>
      <w:r w:rsidR="00445B06" w:rsidRPr="005D0C08">
        <w:rPr>
          <w:rFonts w:ascii="Arial" w:eastAsia="Times New Roman" w:hAnsi="Arial" w:cs="Arial"/>
        </w:rPr>
        <w:t xml:space="preserve"> services as a hairdresser so I could get lessons from a local oil painter</w:t>
      </w:r>
      <w:r w:rsidR="005D0C08" w:rsidRPr="005D0C08">
        <w:rPr>
          <w:rFonts w:ascii="Arial" w:eastAsia="Times New Roman" w:hAnsi="Arial" w:cs="Arial"/>
        </w:rPr>
        <w:t>.</w:t>
      </w:r>
      <w:r w:rsidR="00445B06" w:rsidRPr="005D0C08">
        <w:rPr>
          <w:rFonts w:ascii="Arial" w:eastAsia="Times New Roman" w:hAnsi="Arial" w:cs="Arial"/>
        </w:rPr>
        <w:t xml:space="preserve"> My father was a bit of self-taught </w:t>
      </w:r>
      <w:proofErr w:type="gramStart"/>
      <w:r w:rsidR="00445B06" w:rsidRPr="005D0C08">
        <w:rPr>
          <w:rFonts w:ascii="Arial" w:eastAsia="Times New Roman" w:hAnsi="Arial" w:cs="Arial"/>
        </w:rPr>
        <w:t>artist</w:t>
      </w:r>
      <w:proofErr w:type="gramEnd"/>
      <w:r w:rsidR="00445B06" w:rsidRPr="005D0C08">
        <w:rPr>
          <w:rFonts w:ascii="Arial" w:eastAsia="Times New Roman" w:hAnsi="Arial" w:cs="Arial"/>
        </w:rPr>
        <w:t xml:space="preserve"> and my grandmother would join me in plein-air landscape painting </w:t>
      </w:r>
      <w:r w:rsidR="009E4416" w:rsidRPr="005D0C08">
        <w:rPr>
          <w:rFonts w:ascii="Arial" w:eastAsia="Times New Roman" w:hAnsi="Arial" w:cs="Arial"/>
        </w:rPr>
        <w:t>sojourns”</w:t>
      </w:r>
      <w:r w:rsidR="001C248C">
        <w:rPr>
          <w:rFonts w:ascii="Arial" w:eastAsia="Times New Roman" w:hAnsi="Arial" w:cs="Arial"/>
        </w:rPr>
        <w:t>, Craig remembered.</w:t>
      </w:r>
    </w:p>
    <w:p w14:paraId="647E81E4" w14:textId="59F9FD3E" w:rsidR="00D76EC0" w:rsidRPr="005D0C08" w:rsidRDefault="00447491" w:rsidP="00AB797A">
      <w:pPr>
        <w:spacing w:before="100" w:beforeAutospacing="1" w:after="100" w:afterAutospacing="1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He</w:t>
      </w:r>
      <w:r w:rsidR="00445B06" w:rsidRPr="005D0C08">
        <w:rPr>
          <w:rFonts w:ascii="Arial" w:eastAsia="Times New Roman" w:hAnsi="Arial" w:cs="Arial"/>
        </w:rPr>
        <w:t xml:space="preserve"> has shown his work extensively </w:t>
      </w:r>
      <w:r w:rsidR="009E4416" w:rsidRPr="005D0C08">
        <w:rPr>
          <w:rFonts w:ascii="Arial" w:eastAsia="Times New Roman" w:hAnsi="Arial" w:cs="Arial"/>
        </w:rPr>
        <w:t>throughout</w:t>
      </w:r>
      <w:r w:rsidR="00445B06" w:rsidRPr="005D0C08">
        <w:rPr>
          <w:rFonts w:ascii="Arial" w:eastAsia="Times New Roman" w:hAnsi="Arial" w:cs="Arial"/>
        </w:rPr>
        <w:t xml:space="preserve"> the United States and abroad. His most recent one man</w:t>
      </w:r>
      <w:r w:rsidR="00EE5617">
        <w:rPr>
          <w:rFonts w:ascii="Arial" w:eastAsia="Times New Roman" w:hAnsi="Arial" w:cs="Arial"/>
        </w:rPr>
        <w:t xml:space="preserve"> show</w:t>
      </w:r>
      <w:r w:rsidR="00445B06" w:rsidRPr="005D0C08">
        <w:rPr>
          <w:rFonts w:ascii="Arial" w:eastAsia="Times New Roman" w:hAnsi="Arial" w:cs="Arial"/>
        </w:rPr>
        <w:t xml:space="preserve"> </w:t>
      </w:r>
      <w:r w:rsidR="008D19C7" w:rsidRPr="005D0C08">
        <w:rPr>
          <w:rFonts w:ascii="Arial" w:eastAsia="Times New Roman" w:hAnsi="Arial" w:cs="Arial"/>
        </w:rPr>
        <w:t xml:space="preserve">“Impressions of the Monumental” was on display in January 2021 at </w:t>
      </w:r>
      <w:proofErr w:type="spellStart"/>
      <w:r w:rsidR="00445B06" w:rsidRPr="005D0C08">
        <w:rPr>
          <w:rFonts w:ascii="Arial" w:eastAsia="Times New Roman" w:hAnsi="Arial" w:cs="Arial"/>
        </w:rPr>
        <w:t>Art</w:t>
      </w:r>
      <w:r w:rsidR="00864460">
        <w:rPr>
          <w:rFonts w:ascii="Arial" w:eastAsia="Times New Roman" w:hAnsi="Arial" w:cs="Arial"/>
        </w:rPr>
        <w:t>l</w:t>
      </w:r>
      <w:r w:rsidR="00445B06" w:rsidRPr="005D0C08">
        <w:rPr>
          <w:rFonts w:ascii="Arial" w:eastAsia="Times New Roman" w:hAnsi="Arial" w:cs="Arial"/>
        </w:rPr>
        <w:t>Ink</w:t>
      </w:r>
      <w:proofErr w:type="spellEnd"/>
      <w:r w:rsidR="00445B06" w:rsidRPr="005D0C08">
        <w:rPr>
          <w:rFonts w:ascii="Arial" w:eastAsia="Times New Roman" w:hAnsi="Arial" w:cs="Arial"/>
        </w:rPr>
        <w:t xml:space="preserve"> Contemporary Gallery in Fort Wayne, Indiana</w:t>
      </w:r>
      <w:r w:rsidR="005D0C08" w:rsidRPr="005D0C08">
        <w:rPr>
          <w:rFonts w:ascii="Arial" w:eastAsia="Times New Roman" w:hAnsi="Arial" w:cs="Arial"/>
        </w:rPr>
        <w:t xml:space="preserve"> </w:t>
      </w:r>
      <w:r w:rsidR="008D19C7" w:rsidRPr="005D0C08">
        <w:rPr>
          <w:rFonts w:ascii="Arial" w:eastAsia="Times New Roman" w:hAnsi="Arial" w:cs="Arial"/>
        </w:rPr>
        <w:t>(</w:t>
      </w:r>
      <w:hyperlink r:id="rId5" w:history="1">
        <w:r w:rsidR="008D19C7" w:rsidRPr="005D0C08">
          <w:rPr>
            <w:rStyle w:val="Hyperlink"/>
            <w:rFonts w:ascii="Arial" w:eastAsia="Times New Roman" w:hAnsi="Arial" w:cs="Arial"/>
          </w:rPr>
          <w:t>https://www.artlinkfw.org/impressions-of-the-monumental</w:t>
        </w:r>
      </w:hyperlink>
      <w:r w:rsidR="008D19C7" w:rsidRPr="005D0C08">
        <w:rPr>
          <w:rFonts w:ascii="Arial" w:eastAsia="Times New Roman" w:hAnsi="Arial" w:cs="Arial"/>
        </w:rPr>
        <w:t>)</w:t>
      </w:r>
      <w:r w:rsidR="005D0C08" w:rsidRPr="005D0C08">
        <w:rPr>
          <w:rFonts w:ascii="Arial" w:eastAsia="Times New Roman" w:hAnsi="Arial" w:cs="Arial"/>
        </w:rPr>
        <w:t>.</w:t>
      </w:r>
      <w:r w:rsidR="008D19C7" w:rsidRPr="005D0C08">
        <w:rPr>
          <w:rFonts w:ascii="Arial" w:eastAsia="Times New Roman" w:hAnsi="Arial" w:cs="Arial"/>
        </w:rPr>
        <w:t xml:space="preserve"> </w:t>
      </w:r>
      <w:r w:rsidR="00445B06" w:rsidRPr="005D0C08">
        <w:rPr>
          <w:rFonts w:ascii="Arial" w:eastAsia="Times New Roman" w:hAnsi="Arial" w:cs="Arial"/>
        </w:rPr>
        <w:t>More recently he was awarded a 202</w:t>
      </w:r>
      <w:r w:rsidR="009E4416" w:rsidRPr="005D0C08">
        <w:rPr>
          <w:rFonts w:ascii="Arial" w:eastAsia="Times New Roman" w:hAnsi="Arial" w:cs="Arial"/>
        </w:rPr>
        <w:t>1</w:t>
      </w:r>
      <w:r w:rsidR="00445B06" w:rsidRPr="005D0C08">
        <w:rPr>
          <w:rFonts w:ascii="Arial" w:eastAsia="Times New Roman" w:hAnsi="Arial" w:cs="Arial"/>
        </w:rPr>
        <w:t xml:space="preserve"> grant from the Ohio Arts Council to pursue his project to integrate color into his etching</w:t>
      </w:r>
      <w:r w:rsidR="00460CE7" w:rsidRPr="005D0C08">
        <w:rPr>
          <w:rFonts w:ascii="Arial" w:eastAsia="Times New Roman" w:hAnsi="Arial" w:cs="Arial"/>
        </w:rPr>
        <w:t>s</w:t>
      </w:r>
      <w:r w:rsidR="00445B06" w:rsidRPr="005D0C08">
        <w:rPr>
          <w:rFonts w:ascii="Arial" w:eastAsia="Times New Roman" w:hAnsi="Arial" w:cs="Arial"/>
        </w:rPr>
        <w:t xml:space="preserve"> via traditional Japanese </w:t>
      </w:r>
      <w:r w:rsidR="009E4416" w:rsidRPr="005D0C08">
        <w:rPr>
          <w:rFonts w:ascii="Arial" w:eastAsia="Times New Roman" w:hAnsi="Arial" w:cs="Arial"/>
        </w:rPr>
        <w:t>w</w:t>
      </w:r>
      <w:r w:rsidR="00445B06" w:rsidRPr="005D0C08">
        <w:rPr>
          <w:rFonts w:ascii="Arial" w:eastAsia="Times New Roman" w:hAnsi="Arial" w:cs="Arial"/>
        </w:rPr>
        <w:t>oodblock techniques.</w:t>
      </w:r>
    </w:p>
    <w:p w14:paraId="663BD2C4" w14:textId="40EF57B0" w:rsidR="00D76EC0" w:rsidRPr="005D0C08" w:rsidRDefault="009E4416" w:rsidP="00D76EC0">
      <w:pPr>
        <w:rPr>
          <w:rFonts w:ascii="Arial" w:eastAsia="Times New Roman" w:hAnsi="Arial" w:cs="Arial"/>
        </w:rPr>
      </w:pPr>
      <w:r w:rsidRPr="005D0C08">
        <w:rPr>
          <w:rFonts w:ascii="Arial" w:eastAsia="Times New Roman" w:hAnsi="Arial" w:cs="Arial"/>
        </w:rPr>
        <w:t xml:space="preserve">Mr. Fisher received his BA from the </w:t>
      </w:r>
      <w:r w:rsidR="00AC2823" w:rsidRPr="005D0C08">
        <w:rPr>
          <w:rFonts w:ascii="Arial" w:eastAsia="Times New Roman" w:hAnsi="Arial" w:cs="Arial"/>
        </w:rPr>
        <w:t>U</w:t>
      </w:r>
      <w:r w:rsidRPr="005D0C08">
        <w:rPr>
          <w:rFonts w:ascii="Arial" w:eastAsia="Times New Roman" w:hAnsi="Arial" w:cs="Arial"/>
        </w:rPr>
        <w:t xml:space="preserve">niversity of Toledo. </w:t>
      </w:r>
      <w:proofErr w:type="spellStart"/>
      <w:r w:rsidR="00864460">
        <w:rPr>
          <w:rFonts w:ascii="Arial" w:eastAsia="Times New Roman" w:hAnsi="Arial" w:cs="Arial"/>
        </w:rPr>
        <w:t>Mr</w:t>
      </w:r>
      <w:proofErr w:type="spellEnd"/>
      <w:r w:rsidR="00864460">
        <w:rPr>
          <w:rFonts w:ascii="Arial" w:eastAsia="Times New Roman" w:hAnsi="Arial" w:cs="Arial"/>
        </w:rPr>
        <w:t xml:space="preserve"> Fisher is a</w:t>
      </w:r>
      <w:r w:rsidRPr="005D0C08">
        <w:rPr>
          <w:rFonts w:ascii="Arial" w:eastAsia="Times New Roman" w:hAnsi="Arial" w:cs="Arial"/>
        </w:rPr>
        <w:t xml:space="preserve"> member of the Toledo Federation of Art Societies and the </w:t>
      </w:r>
      <w:proofErr w:type="spellStart"/>
      <w:r w:rsidRPr="005D0C08">
        <w:rPr>
          <w:rFonts w:ascii="Arial" w:eastAsia="Times New Roman" w:hAnsi="Arial" w:cs="Arial"/>
        </w:rPr>
        <w:t>Mid American</w:t>
      </w:r>
      <w:proofErr w:type="spellEnd"/>
      <w:r w:rsidRPr="005D0C08">
        <w:rPr>
          <w:rFonts w:ascii="Arial" w:eastAsia="Times New Roman" w:hAnsi="Arial" w:cs="Arial"/>
        </w:rPr>
        <w:t xml:space="preserve"> Print Co</w:t>
      </w:r>
      <w:r w:rsidR="005D0C08" w:rsidRPr="005D0C08">
        <w:rPr>
          <w:rFonts w:ascii="Arial" w:eastAsia="Times New Roman" w:hAnsi="Arial" w:cs="Arial"/>
        </w:rPr>
        <w:t>uncil</w:t>
      </w:r>
      <w:r w:rsidRPr="005D0C08">
        <w:rPr>
          <w:rFonts w:ascii="Arial" w:eastAsia="Times New Roman" w:hAnsi="Arial" w:cs="Arial"/>
        </w:rPr>
        <w:t>.</w:t>
      </w:r>
      <w:r w:rsidR="00AC2823" w:rsidRPr="005D0C08">
        <w:rPr>
          <w:rFonts w:ascii="Arial" w:eastAsia="Times New Roman" w:hAnsi="Arial" w:cs="Arial"/>
        </w:rPr>
        <w:t xml:space="preserve"> </w:t>
      </w:r>
      <w:r w:rsidR="00460CE7" w:rsidRPr="005D0C08">
        <w:rPr>
          <w:rFonts w:ascii="Arial" w:eastAsia="Times New Roman" w:hAnsi="Arial" w:cs="Arial"/>
        </w:rPr>
        <w:t>Along with private collections,</w:t>
      </w:r>
      <w:r w:rsidR="005D0C08" w:rsidRPr="005D0C08">
        <w:rPr>
          <w:rFonts w:ascii="Arial" w:eastAsia="Times New Roman" w:hAnsi="Arial" w:cs="Arial"/>
        </w:rPr>
        <w:t xml:space="preserve"> </w:t>
      </w:r>
      <w:r w:rsidR="00460CE7" w:rsidRPr="005D0C08">
        <w:rPr>
          <w:rFonts w:ascii="Arial" w:eastAsia="Times New Roman" w:hAnsi="Arial" w:cs="Arial"/>
        </w:rPr>
        <w:t>m</w:t>
      </w:r>
      <w:r w:rsidR="00AC2823" w:rsidRPr="005D0C08">
        <w:rPr>
          <w:rFonts w:ascii="Arial" w:eastAsia="Times New Roman" w:hAnsi="Arial" w:cs="Arial"/>
        </w:rPr>
        <w:t>any of his creations can be see</w:t>
      </w:r>
      <w:r w:rsidR="00460CE7" w:rsidRPr="005D0C08">
        <w:rPr>
          <w:rFonts w:ascii="Arial" w:eastAsia="Times New Roman" w:hAnsi="Arial" w:cs="Arial"/>
        </w:rPr>
        <w:t>n</w:t>
      </w:r>
      <w:r w:rsidR="00AC2823" w:rsidRPr="005D0C08">
        <w:rPr>
          <w:rFonts w:ascii="Arial" w:eastAsia="Times New Roman" w:hAnsi="Arial" w:cs="Arial"/>
        </w:rPr>
        <w:t xml:space="preserve"> in the collections of </w:t>
      </w:r>
      <w:r w:rsidR="00AC2823" w:rsidRPr="005D0C08">
        <w:rPr>
          <w:rFonts w:ascii="Arial" w:eastAsia="Times New Roman" w:hAnsi="Arial" w:cs="Arial"/>
          <w:color w:val="424242"/>
          <w:shd w:val="clear" w:color="auto" w:fill="FFFFFF"/>
        </w:rPr>
        <w:t>BGSU digital Library Purdue University Galleries, University of Dallas Collection,</w:t>
      </w:r>
      <w:r w:rsidR="001C248C">
        <w:rPr>
          <w:rFonts w:ascii="Arial" w:eastAsia="Times New Roman" w:hAnsi="Arial" w:cs="Arial"/>
          <w:color w:val="424242"/>
          <w:shd w:val="clear" w:color="auto" w:fill="FFFFFF"/>
        </w:rPr>
        <w:t xml:space="preserve"> </w:t>
      </w:r>
      <w:r w:rsidR="00AC2823" w:rsidRPr="005D0C08">
        <w:rPr>
          <w:rFonts w:ascii="Arial" w:eastAsia="Times New Roman" w:hAnsi="Arial" w:cs="Arial"/>
          <w:color w:val="424242"/>
          <w:shd w:val="clear" w:color="auto" w:fill="FFFFFF"/>
        </w:rPr>
        <w:t>Tokyo Metropolitan Art Museum</w:t>
      </w:r>
      <w:r w:rsidR="001C248C">
        <w:rPr>
          <w:rFonts w:ascii="Arial" w:eastAsia="Times New Roman" w:hAnsi="Arial" w:cs="Arial"/>
          <w:color w:val="424242"/>
          <w:shd w:val="clear" w:color="auto" w:fill="FFFFFF"/>
        </w:rPr>
        <w:t xml:space="preserve"> </w:t>
      </w:r>
      <w:r w:rsidR="00AC2823" w:rsidRPr="005D0C08">
        <w:rPr>
          <w:rFonts w:ascii="Arial" w:eastAsia="Times New Roman" w:hAnsi="Arial" w:cs="Arial"/>
          <w:color w:val="424242"/>
          <w:shd w:val="clear" w:color="auto" w:fill="FFFFFF"/>
        </w:rPr>
        <w:t>Contemporary Print Collection</w:t>
      </w:r>
      <w:r w:rsidR="001C248C">
        <w:rPr>
          <w:rFonts w:ascii="Arial" w:eastAsia="Times New Roman" w:hAnsi="Arial" w:cs="Arial"/>
          <w:color w:val="424242"/>
          <w:shd w:val="clear" w:color="auto" w:fill="FFFFFF"/>
        </w:rPr>
        <w:t>,</w:t>
      </w:r>
      <w:r w:rsidR="00AC2823" w:rsidRPr="005D0C08">
        <w:rPr>
          <w:rFonts w:ascii="Arial" w:eastAsia="Times New Roman" w:hAnsi="Arial" w:cs="Arial"/>
          <w:color w:val="424242"/>
          <w:shd w:val="clear" w:color="auto" w:fill="FFFFFF"/>
        </w:rPr>
        <w:t xml:space="preserve"> Crosby Gardens Festival of the Arts Collection</w:t>
      </w:r>
      <w:r w:rsidR="001C248C">
        <w:rPr>
          <w:rFonts w:ascii="Arial" w:eastAsia="Times New Roman" w:hAnsi="Arial" w:cs="Arial"/>
          <w:color w:val="424242"/>
          <w:shd w:val="clear" w:color="auto" w:fill="FFFFFF"/>
        </w:rPr>
        <w:t>,</w:t>
      </w:r>
      <w:r w:rsidR="00AC2823" w:rsidRPr="005D0C08">
        <w:rPr>
          <w:rFonts w:ascii="Arial" w:eastAsia="Times New Roman" w:hAnsi="Arial" w:cs="Arial"/>
          <w:color w:val="424242"/>
          <w:shd w:val="clear" w:color="auto" w:fill="FFFFFF"/>
        </w:rPr>
        <w:t xml:space="preserve"> University of Tiffin Collection, </w:t>
      </w:r>
      <w:r w:rsidR="001C248C">
        <w:rPr>
          <w:rFonts w:ascii="Arial" w:eastAsia="Times New Roman" w:hAnsi="Arial" w:cs="Arial"/>
          <w:color w:val="424242"/>
          <w:shd w:val="clear" w:color="auto" w:fill="FFFFFF"/>
        </w:rPr>
        <w:t xml:space="preserve">and </w:t>
      </w:r>
      <w:r w:rsidR="00D76EC0" w:rsidRPr="005D0C08">
        <w:rPr>
          <w:rFonts w:ascii="Arial" w:eastAsia="Times New Roman" w:hAnsi="Arial" w:cs="Arial"/>
          <w:color w:val="424242"/>
          <w:shd w:val="clear" w:color="auto" w:fill="FFFFFF"/>
        </w:rPr>
        <w:t>Xavier University</w:t>
      </w:r>
      <w:r w:rsidR="001C248C">
        <w:rPr>
          <w:rFonts w:ascii="Arial" w:eastAsia="Times New Roman" w:hAnsi="Arial" w:cs="Arial"/>
          <w:color w:val="424242"/>
          <w:shd w:val="clear" w:color="auto" w:fill="FFFFFF"/>
        </w:rPr>
        <w:t>.</w:t>
      </w:r>
    </w:p>
    <w:p w14:paraId="0A4027E1" w14:textId="615360CA" w:rsidR="00445B06" w:rsidRPr="005D0C08" w:rsidRDefault="00AC2823" w:rsidP="00460CE7">
      <w:pPr>
        <w:rPr>
          <w:rFonts w:ascii="Arial" w:eastAsia="Times New Roman" w:hAnsi="Arial" w:cs="Arial"/>
        </w:rPr>
      </w:pPr>
      <w:r w:rsidRPr="005D0C08">
        <w:rPr>
          <w:rFonts w:ascii="Arial" w:eastAsia="Times New Roman" w:hAnsi="Arial" w:cs="Arial"/>
          <w:color w:val="424242"/>
          <w:shd w:val="clear" w:color="auto" w:fill="FFFFFF"/>
        </w:rPr>
        <w:t xml:space="preserve">Ohio Department of Parks and Recreation USAF Art Collection, Washington, DC Arts </w:t>
      </w:r>
      <w:r w:rsidR="00D76EC0" w:rsidRPr="005D0C08">
        <w:rPr>
          <w:rFonts w:ascii="Arial" w:eastAsia="Times New Roman" w:hAnsi="Arial" w:cs="Arial"/>
          <w:color w:val="424242"/>
          <w:shd w:val="clear" w:color="auto" w:fill="FFFFFF"/>
        </w:rPr>
        <w:t xml:space="preserve">Toledo Area Arts Council Collection, </w:t>
      </w:r>
      <w:r w:rsidRPr="005D0C08">
        <w:rPr>
          <w:rFonts w:ascii="Arial" w:eastAsia="Times New Roman" w:hAnsi="Arial" w:cs="Arial"/>
          <w:color w:val="424242"/>
          <w:shd w:val="clear" w:color="auto" w:fill="FFFFFF"/>
        </w:rPr>
        <w:t xml:space="preserve">Commission </w:t>
      </w:r>
      <w:r w:rsidR="005D0C08" w:rsidRPr="005D0C08">
        <w:rPr>
          <w:rFonts w:ascii="Arial" w:eastAsia="Times New Roman" w:hAnsi="Arial" w:cs="Arial"/>
          <w:color w:val="424242"/>
          <w:shd w:val="clear" w:color="auto" w:fill="FFFFFF"/>
        </w:rPr>
        <w:t>o</w:t>
      </w:r>
      <w:r w:rsidRPr="005D0C08">
        <w:rPr>
          <w:rFonts w:ascii="Arial" w:eastAsia="Times New Roman" w:hAnsi="Arial" w:cs="Arial"/>
          <w:color w:val="424242"/>
          <w:shd w:val="clear" w:color="auto" w:fill="FFFFFF"/>
        </w:rPr>
        <w:t>f Greater Toledo/ Art in Public Spaces Collection</w:t>
      </w:r>
      <w:r w:rsidR="00D76EC0" w:rsidRPr="005D0C08">
        <w:rPr>
          <w:rFonts w:ascii="Arial" w:eastAsia="Times New Roman" w:hAnsi="Arial" w:cs="Arial"/>
          <w:color w:val="424242"/>
          <w:shd w:val="clear" w:color="auto" w:fill="FFFFFF"/>
        </w:rPr>
        <w:t xml:space="preserve">. </w:t>
      </w:r>
      <w:r w:rsidRPr="005D0C08">
        <w:rPr>
          <w:rFonts w:ascii="Arial" w:eastAsia="Times New Roman" w:hAnsi="Arial" w:cs="Arial"/>
          <w:color w:val="424242"/>
          <w:shd w:val="clear" w:color="auto" w:fill="FFFFFF"/>
        </w:rPr>
        <w:t xml:space="preserve"> </w:t>
      </w:r>
      <w:r w:rsidR="009E4416" w:rsidRPr="005D0C08">
        <w:rPr>
          <w:rFonts w:ascii="Arial" w:eastAsia="Times New Roman" w:hAnsi="Arial" w:cs="Arial"/>
        </w:rPr>
        <w:t>Along with producing limited edition intaglio and relief prints from his home studio, he is also working on oil paintings and other works on p</w:t>
      </w:r>
      <w:r w:rsidR="00460CE7" w:rsidRPr="005D0C08">
        <w:rPr>
          <w:rFonts w:ascii="Arial" w:eastAsia="Times New Roman" w:hAnsi="Arial" w:cs="Arial"/>
        </w:rPr>
        <w:t xml:space="preserve">aper. </w:t>
      </w:r>
      <w:r w:rsidR="009E4416" w:rsidRPr="005D0C08">
        <w:rPr>
          <w:rFonts w:ascii="Arial" w:eastAsia="Times New Roman" w:hAnsi="Arial" w:cs="Arial"/>
        </w:rPr>
        <w:t xml:space="preserve"> </w:t>
      </w:r>
      <w:r w:rsidR="00445B06" w:rsidRPr="005D0C08">
        <w:rPr>
          <w:rFonts w:ascii="Arial" w:eastAsia="Times New Roman" w:hAnsi="Arial" w:cs="Arial"/>
        </w:rPr>
        <w:t>His work can be seen on his website “</w:t>
      </w:r>
      <w:hyperlink r:id="rId6" w:history="1">
        <w:r w:rsidR="00445B06" w:rsidRPr="005D0C08">
          <w:rPr>
            <w:rStyle w:val="Hyperlink"/>
            <w:rFonts w:ascii="Arial" w:eastAsia="Times New Roman" w:hAnsi="Arial" w:cs="Arial"/>
          </w:rPr>
          <w:t>ibispressstudio.org</w:t>
        </w:r>
      </w:hyperlink>
      <w:r w:rsidR="00445B06" w:rsidRPr="005D0C08">
        <w:rPr>
          <w:rFonts w:ascii="Arial" w:eastAsia="Times New Roman" w:hAnsi="Arial" w:cs="Arial"/>
        </w:rPr>
        <w:t>”.</w:t>
      </w:r>
    </w:p>
    <w:p w14:paraId="4CCFD958" w14:textId="5CD1F0A4" w:rsidR="00D76EC0" w:rsidRPr="005D0C08" w:rsidRDefault="00D76EC0" w:rsidP="00460CE7">
      <w:pPr>
        <w:rPr>
          <w:rFonts w:ascii="Arial" w:eastAsia="Times New Roman" w:hAnsi="Arial" w:cs="Arial"/>
        </w:rPr>
      </w:pPr>
    </w:p>
    <w:p w14:paraId="7D099E17" w14:textId="56B504C4" w:rsidR="00D76EC0" w:rsidRPr="00AB797A" w:rsidRDefault="00D76EC0" w:rsidP="00460CE7">
      <w:pPr>
        <w:rPr>
          <w:rFonts w:ascii="Arial" w:eastAsia="Times New Roman" w:hAnsi="Arial" w:cs="Arial"/>
        </w:rPr>
      </w:pPr>
      <w:r w:rsidRPr="005D0C08">
        <w:rPr>
          <w:rFonts w:ascii="Arial" w:eastAsia="Times New Roman" w:hAnsi="Arial" w:cs="Arial"/>
        </w:rPr>
        <w:lastRenderedPageBreak/>
        <w:t>His work is currently represented by 20 North Gallery in Toledo as well as The Toledo Museum of Art’s “Collectors Corner”</w:t>
      </w:r>
      <w:r w:rsidR="005D0C08" w:rsidRPr="005D0C08">
        <w:rPr>
          <w:rFonts w:ascii="Arial" w:eastAsia="Times New Roman" w:hAnsi="Arial" w:cs="Arial"/>
        </w:rPr>
        <w:t>.</w:t>
      </w:r>
    </w:p>
    <w:p w14:paraId="4858D4A6" w14:textId="6DF83A66" w:rsidR="00AB797A" w:rsidRPr="005D0C08" w:rsidRDefault="00AB797A" w:rsidP="00A921B8">
      <w:pPr>
        <w:pStyle w:val="NormalWeb"/>
        <w:spacing w:before="0" w:beforeAutospacing="0"/>
        <w:rPr>
          <w:rFonts w:ascii="Arial" w:hAnsi="Arial" w:cs="Arial"/>
          <w:color w:val="57565B"/>
        </w:rPr>
      </w:pPr>
    </w:p>
    <w:p w14:paraId="2CBFEF7E" w14:textId="3D56F523" w:rsidR="005D0C08" w:rsidRDefault="005D0C08">
      <w:pPr>
        <w:rPr>
          <w:rFonts w:ascii="Arial" w:hAnsi="Arial" w:cs="Arial"/>
        </w:rPr>
      </w:pPr>
      <w:r w:rsidRPr="005D0C08">
        <w:rPr>
          <w:rFonts w:ascii="Arial" w:hAnsi="Arial" w:cs="Arial"/>
          <w:noProof/>
        </w:rPr>
        <w:drawing>
          <wp:inline distT="0" distB="0" distL="0" distR="0" wp14:anchorId="6B24EECA" wp14:editId="5BF0B9B0">
            <wp:extent cx="2438400" cy="2705100"/>
            <wp:effectExtent l="0" t="0" r="0" b="0"/>
            <wp:docPr id="2" name="Picture 2" descr="A person with his arms crosse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ith his arms crossed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10FC">
        <w:rPr>
          <w:rFonts w:ascii="Arial" w:hAnsi="Arial" w:cs="Arial"/>
        </w:rPr>
        <w:br/>
      </w:r>
    </w:p>
    <w:p w14:paraId="4F65734E" w14:textId="5942DC96" w:rsidR="005D0C08" w:rsidRDefault="005D0C08">
      <w:pPr>
        <w:rPr>
          <w:rFonts w:ascii="Arial" w:hAnsi="Arial" w:cs="Arial"/>
        </w:rPr>
      </w:pPr>
    </w:p>
    <w:p w14:paraId="463653EC" w14:textId="21682ACC" w:rsidR="005D0C08" w:rsidRDefault="005D0C08">
      <w:pPr>
        <w:rPr>
          <w:rFonts w:ascii="Arial" w:hAnsi="Arial" w:cs="Arial"/>
        </w:rPr>
      </w:pPr>
    </w:p>
    <w:p w14:paraId="343E8C4F" w14:textId="7515475F" w:rsidR="005D0C08" w:rsidRPr="00CD10FC" w:rsidRDefault="005D0C08">
      <w:pPr>
        <w:rPr>
          <w:rFonts w:ascii="Arial" w:hAnsi="Arial" w:cs="Arial"/>
          <w:sz w:val="20"/>
          <w:szCs w:val="20"/>
        </w:rPr>
      </w:pPr>
    </w:p>
    <w:sectPr w:rsidR="005D0C08" w:rsidRPr="00CD10FC" w:rsidSect="00854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B7"/>
    <w:rsid w:val="001C248C"/>
    <w:rsid w:val="002127AA"/>
    <w:rsid w:val="002B0AEA"/>
    <w:rsid w:val="00445B06"/>
    <w:rsid w:val="00447491"/>
    <w:rsid w:val="00460CE7"/>
    <w:rsid w:val="004B2327"/>
    <w:rsid w:val="004D650C"/>
    <w:rsid w:val="00572E2C"/>
    <w:rsid w:val="005C6FB7"/>
    <w:rsid w:val="005D0C08"/>
    <w:rsid w:val="0064508A"/>
    <w:rsid w:val="00664DBE"/>
    <w:rsid w:val="00854000"/>
    <w:rsid w:val="00864460"/>
    <w:rsid w:val="00866B12"/>
    <w:rsid w:val="00892E6C"/>
    <w:rsid w:val="008D19C7"/>
    <w:rsid w:val="008D3005"/>
    <w:rsid w:val="00917E49"/>
    <w:rsid w:val="009E4416"/>
    <w:rsid w:val="00A01D49"/>
    <w:rsid w:val="00A6501E"/>
    <w:rsid w:val="00A921B8"/>
    <w:rsid w:val="00AB412C"/>
    <w:rsid w:val="00AB4F36"/>
    <w:rsid w:val="00AB797A"/>
    <w:rsid w:val="00AC2823"/>
    <w:rsid w:val="00AD69A6"/>
    <w:rsid w:val="00AF38E3"/>
    <w:rsid w:val="00AF6F5A"/>
    <w:rsid w:val="00B666B5"/>
    <w:rsid w:val="00B719C3"/>
    <w:rsid w:val="00B81DB5"/>
    <w:rsid w:val="00CD10FC"/>
    <w:rsid w:val="00D40BBD"/>
    <w:rsid w:val="00D74C9F"/>
    <w:rsid w:val="00D76EC0"/>
    <w:rsid w:val="00D92E43"/>
    <w:rsid w:val="00DF6CE6"/>
    <w:rsid w:val="00E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45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21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C6FB7"/>
  </w:style>
  <w:style w:type="character" w:styleId="Hyperlink">
    <w:name w:val="Hyperlink"/>
    <w:basedOn w:val="DefaultParagraphFont"/>
    <w:uiPriority w:val="99"/>
    <w:unhideWhenUsed/>
    <w:rsid w:val="005C6FB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921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21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921B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B7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7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9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9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8D1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0896">
          <w:blockQuote w:val="1"/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521">
          <w:marLeft w:val="0"/>
          <w:marRight w:val="0"/>
          <w:marTop w:val="3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bispress.org/" TargetMode="External"/><Relationship Id="rId5" Type="http://schemas.openxmlformats.org/officeDocument/2006/relationships/hyperlink" Target="https://www.artlinkfw.org/impressions-of-the-monumen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3BDE6E-8E8C-F74D-A916-530CD718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Fisher</dc:creator>
  <cp:keywords/>
  <dc:description/>
  <cp:lastModifiedBy>Craig Fisher</cp:lastModifiedBy>
  <cp:revision>2</cp:revision>
  <dcterms:created xsi:type="dcterms:W3CDTF">2023-10-02T16:45:00Z</dcterms:created>
  <dcterms:modified xsi:type="dcterms:W3CDTF">2023-10-02T16:45:00Z</dcterms:modified>
</cp:coreProperties>
</file>