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80" w:lineRule="atLeast"/>
        <w:rPr>
          <w:rFonts w:ascii="Hoefler Text" w:hAnsi="Hoefler Text"/>
          <w:sz w:val="24"/>
          <w:szCs w:val="24"/>
        </w:rPr>
      </w:pPr>
    </w:p>
    <w:p>
      <w:pPr>
        <w:pStyle w:val="Default"/>
        <w:spacing w:line="400" w:lineRule="atLeast"/>
        <w:jc w:val="right"/>
        <w:rPr>
          <w:rFonts w:ascii="Hoefler Text" w:hAnsi="Hoefler Text"/>
          <w:sz w:val="24"/>
          <w:szCs w:val="24"/>
        </w:rPr>
      </w:pPr>
    </w:p>
    <w:p>
      <w:pPr>
        <w:pStyle w:val="Default"/>
        <w:spacing w:line="400" w:lineRule="atLeast"/>
        <w:rPr>
          <w:rFonts w:ascii="Hoefler Text" w:cs="Hoefler Text" w:hAnsi="Hoefler Text" w:eastAsia="Hoefler Text"/>
          <w:b w:val="1"/>
          <w:bCs w:val="1"/>
          <w:outline w:val="0"/>
          <w:color w:val="00a1fe"/>
          <w:sz w:val="24"/>
          <w:szCs w:val="24"/>
          <w:u w:color="00a1fe"/>
          <w14:textFill>
            <w14:solidFill>
              <w14:srgbClr w14:val="00A1FE"/>
            </w14:solidFill>
          </w14:textFill>
        </w:rPr>
      </w:pPr>
      <w:r>
        <w:rPr>
          <w:rFonts w:ascii="Hoefler Text" w:hAnsi="Hoefler Text"/>
          <w:b w:val="1"/>
          <w:bCs w:val="1"/>
          <w:outline w:val="0"/>
          <w:color w:val="00a1fe"/>
          <w:sz w:val="50"/>
          <w:szCs w:val="50"/>
          <w:u w:color="00a1fe"/>
          <w:rtl w:val="0"/>
          <w:lang w:val="it-IT"/>
          <w14:textFill>
            <w14:solidFill>
              <w14:srgbClr w14:val="00A1FE"/>
            </w14:solidFill>
          </w14:textFill>
        </w:rPr>
        <w:t>Michelle Mullet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i w:val="1"/>
          <w:iCs w:val="1"/>
          <w:outline w:val="0"/>
          <w:color w:val="56c1fe"/>
          <w:sz w:val="24"/>
          <w:szCs w:val="24"/>
          <w:u w:color="56c1fe"/>
          <w14:textFill>
            <w14:solidFill>
              <w14:srgbClr w14:val="56C1FE"/>
            </w14:solidFill>
          </w14:textFill>
        </w:rPr>
      </w:pPr>
      <w:r>
        <w:rPr>
          <w:rFonts w:ascii="Hoefler Text" w:hAnsi="Hoefler Text"/>
          <w:b w:val="1"/>
          <w:bCs w:val="1"/>
          <w:outline w:val="0"/>
          <w:color w:val="00a1fe"/>
          <w:sz w:val="24"/>
          <w:szCs w:val="24"/>
          <w:u w:color="00a1fe"/>
          <w:rtl w:val="0"/>
          <w:lang w:val="en-US"/>
          <w14:textFill>
            <w14:solidFill>
              <w14:srgbClr w14:val="00A1FE"/>
            </w14:solidFill>
          </w14:textFill>
        </w:rPr>
        <w:t xml:space="preserve">(b. 1973) </w:t>
      </w:r>
      <w:r>
        <w:rPr>
          <w:rFonts w:ascii="Hoefler Text" w:hAnsi="Hoefler Text"/>
          <w:i w:val="1"/>
          <w:iCs w:val="1"/>
          <w:outline w:val="0"/>
          <w:color w:val="56c1fe"/>
          <w:sz w:val="29"/>
          <w:szCs w:val="29"/>
          <w:u w:color="56c1fe"/>
          <w:rtl w:val="0"/>
          <w:lang w:val="en-US"/>
          <w14:textFill>
            <w14:solidFill>
              <w14:srgbClr w14:val="56C1FE"/>
            </w14:solidFill>
          </w14:textFill>
        </w:rPr>
        <w:t>Lives and works in New England</w:t>
      </w:r>
    </w:p>
    <w:p>
      <w:pPr>
        <w:pStyle w:val="Default"/>
        <w:spacing w:line="280" w:lineRule="atLeast"/>
        <w:rPr>
          <w:rFonts w:ascii="Hoefler Text" w:cs="Hoefler Text" w:hAnsi="Hoefler Text" w:eastAsia="Hoefler Text"/>
          <w:sz w:val="24"/>
          <w:szCs w:val="24"/>
        </w:rPr>
      </w:pPr>
    </w:p>
    <w:p>
      <w:pPr>
        <w:pStyle w:val="Default"/>
        <w:spacing w:line="400" w:lineRule="atLeast"/>
        <w:rPr>
          <w:rFonts w:ascii="Hoefler Text" w:cs="Hoefler Text" w:hAnsi="Hoefler Text" w:eastAsia="Hoefler Text"/>
          <w:b w:val="1"/>
          <w:bCs w:val="1"/>
          <w:sz w:val="29"/>
          <w:szCs w:val="29"/>
        </w:rPr>
      </w:pPr>
      <w:r>
        <w:rPr>
          <w:rFonts w:ascii="Hoefler Text" w:hAnsi="Hoefler Text"/>
          <w:b w:val="1"/>
          <w:bCs w:val="1"/>
          <w:sz w:val="29"/>
          <w:szCs w:val="29"/>
          <w:rtl w:val="0"/>
          <w:lang w:val="es-ES_tradnl"/>
        </w:rPr>
        <w:t>Residencies</w:t>
      </w:r>
      <w:r>
        <w:rPr>
          <w:rFonts w:ascii="Hoefler Text" w:hAnsi="Hoefler Text" w:hint="default"/>
          <w:b w:val="1"/>
          <w:bCs w:val="1"/>
          <w:sz w:val="29"/>
          <w:szCs w:val="29"/>
          <w:rtl w:val="0"/>
        </w:rPr>
        <w:t>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9"/>
          <w:szCs w:val="29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>2023  Chateau Orqueveaux</w:t>
        <w:tab/>
        <w:tab/>
        <w:tab/>
        <w:tab/>
        <w:t>Champagne-Ardenne, France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9"/>
          <w:szCs w:val="29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>2022</w:t>
        <w:tab/>
        <w:t>Arquetopia</w:t>
        <w:tab/>
        <w:tab/>
        <w:tab/>
        <w:tab/>
        <w:tab/>
        <w:tab/>
        <w:t>Puebla, Mexico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9"/>
          <w:szCs w:val="29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 xml:space="preserve">2010 </w:t>
        <w:tab/>
        <w:t>Centraltrak</w:t>
        <w:tab/>
        <w:tab/>
        <w:t xml:space="preserve"> </w:t>
        <w:tab/>
        <w:tab/>
        <w:tab/>
        <w:tab/>
        <w:t>Dallas,Texas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4"/>
          <w:szCs w:val="24"/>
        </w:rPr>
      </w:pPr>
      <w:r>
        <w:rPr>
          <w:rFonts w:ascii="Hoefler Text" w:hAnsi="Hoefler Text"/>
          <w:sz w:val="29"/>
          <w:szCs w:val="29"/>
          <w:rtl w:val="0"/>
          <w:lang w:val="es-ES_tradnl"/>
        </w:rPr>
        <w:t xml:space="preserve">2006 </w:t>
        <w:tab/>
        <w:t>Can Serrat Residency</w:t>
        <w:tab/>
        <w:tab/>
        <w:tab/>
        <w:tab/>
        <w:t>Barcelona, Spain</w:t>
      </w:r>
      <w:r>
        <w:rPr>
          <w:rFonts w:ascii="Hoefler Text" w:hAnsi="Hoefler Text" w:hint="default"/>
          <w:sz w:val="29"/>
          <w:szCs w:val="29"/>
          <w:rtl w:val="0"/>
        </w:rPr>
        <w:t>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30"/>
          <w:szCs w:val="30"/>
        </w:rPr>
      </w:pPr>
    </w:p>
    <w:p>
      <w:pPr>
        <w:pStyle w:val="Default"/>
        <w:spacing w:line="400" w:lineRule="atLeast"/>
        <w:rPr>
          <w:rFonts w:ascii="Hoefler Text" w:cs="Hoefler Text" w:hAnsi="Hoefler Text" w:eastAsia="Hoefler Text"/>
          <w:b w:val="1"/>
          <w:bCs w:val="1"/>
          <w:sz w:val="30"/>
          <w:szCs w:val="30"/>
        </w:rPr>
      </w:pPr>
      <w:r>
        <w:rPr>
          <w:rFonts w:ascii="Hoefler Text" w:hAnsi="Hoefler Text"/>
          <w:b w:val="1"/>
          <w:bCs w:val="1"/>
          <w:sz w:val="30"/>
          <w:szCs w:val="30"/>
          <w:rtl w:val="0"/>
          <w:lang w:val="en-US"/>
        </w:rPr>
        <w:t>Grants &amp; Awards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b w:val="1"/>
          <w:bCs w:val="1"/>
          <w:sz w:val="30"/>
          <w:szCs w:val="30"/>
        </w:rPr>
      </w:pPr>
      <w:r>
        <w:rPr>
          <w:rFonts w:ascii="Hoefler Text" w:hAnsi="Hoefler Text"/>
          <w:sz w:val="30"/>
          <w:szCs w:val="30"/>
          <w:rtl w:val="0"/>
          <w:lang w:val="en-US"/>
        </w:rPr>
        <w:t xml:space="preserve">2023 </w:t>
        <w:tab/>
        <w:t>Mass Cultural Council Recovery Grant</w:t>
        <w:tab/>
        <w:tab/>
        <w:tab/>
        <w:t>United States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9"/>
          <w:szCs w:val="29"/>
        </w:rPr>
      </w:pPr>
      <w:r>
        <w:rPr>
          <w:rFonts w:ascii="Hoefler Text" w:hAnsi="Hoefler Text"/>
          <w:sz w:val="30"/>
          <w:szCs w:val="30"/>
          <w:rtl w:val="0"/>
          <w:lang w:val="en-US"/>
        </w:rPr>
        <w:t xml:space="preserve">2021 </w:t>
        <w:tab/>
        <w:t>Denis Diderot AIR Grant</w:t>
        <w:tab/>
        <w:tab/>
        <w:tab/>
        <w:tab/>
        <w:tab/>
        <w:t>France</w:t>
      </w:r>
    </w:p>
    <w:p>
      <w:pPr>
        <w:pStyle w:val="Default"/>
        <w:spacing w:line="280" w:lineRule="atLeast"/>
        <w:rPr>
          <w:rFonts w:ascii="Hoefler Text" w:cs="Hoefler Text" w:hAnsi="Hoefler Text" w:eastAsia="Hoefler Text"/>
          <w:sz w:val="29"/>
          <w:szCs w:val="29"/>
        </w:rPr>
      </w:pPr>
    </w:p>
    <w:p>
      <w:pPr>
        <w:pStyle w:val="Default"/>
        <w:spacing w:line="400" w:lineRule="atLeast"/>
        <w:rPr>
          <w:rFonts w:ascii="Hoefler Text" w:cs="Hoefler Text" w:hAnsi="Hoefler Text" w:eastAsia="Hoefler Text"/>
          <w:b w:val="1"/>
          <w:bCs w:val="1"/>
          <w:sz w:val="29"/>
          <w:szCs w:val="29"/>
        </w:rPr>
      </w:pPr>
      <w:r>
        <w:rPr>
          <w:rFonts w:ascii="Hoefler Text" w:hAnsi="Hoefler Text"/>
          <w:b w:val="1"/>
          <w:bCs w:val="1"/>
          <w:sz w:val="29"/>
          <w:szCs w:val="29"/>
          <w:rtl w:val="0"/>
          <w:lang w:val="en-US"/>
        </w:rPr>
        <w:t>Group Shows</w:t>
      </w:r>
      <w:r>
        <w:rPr>
          <w:rFonts w:ascii="Hoefler Text" w:hAnsi="Hoefler Text" w:hint="default"/>
          <w:b w:val="1"/>
          <w:bCs w:val="1"/>
          <w:sz w:val="29"/>
          <w:szCs w:val="29"/>
          <w:rtl w:val="0"/>
        </w:rPr>
        <w:t>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b w:val="1"/>
          <w:bCs w:val="1"/>
          <w:sz w:val="29"/>
          <w:szCs w:val="29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>2023</w:t>
        <w:tab/>
        <w:t>Northern Illinois University Art Museum</w:t>
        <w:tab/>
        <w:tab/>
        <w:t>Illinois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9"/>
          <w:szCs w:val="29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 xml:space="preserve">2022 </w:t>
        <w:tab/>
        <w:t>Worcester Arts Gallery</w:t>
        <w:tab/>
        <w:tab/>
        <w:tab/>
        <w:tab/>
      </w:r>
      <w:r>
        <w:rPr>
          <w:rFonts w:ascii="Hoefler Text" w:cs="Hoefler Text" w:hAnsi="Hoefler Text" w:eastAsia="Hoefler Text"/>
          <w:sz w:val="29"/>
          <w:szCs w:val="29"/>
          <w:lang w:val="en-US"/>
        </w:rPr>
        <w:tab/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Massachusetts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9"/>
          <w:szCs w:val="29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 xml:space="preserve">2022 </w:t>
        <w:tab/>
        <w:t>Arquetopia Open Studios</w:t>
        <w:tab/>
        <w:t xml:space="preserve"> </w:t>
        <w:tab/>
        <w:tab/>
      </w:r>
      <w:r>
        <w:rPr>
          <w:rFonts w:ascii="Hoefler Text" w:cs="Hoefler Text" w:hAnsi="Hoefler Text" w:eastAsia="Hoefler Text"/>
          <w:sz w:val="29"/>
          <w:szCs w:val="29"/>
        </w:rPr>
        <w:tab/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Mexico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4"/>
          <w:szCs w:val="24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>2021</w:t>
        <w:tab/>
        <w:t>Zullo Gallery 25th Annual Group Show</w:t>
        <w:tab/>
        <w:tab/>
        <w:tab/>
        <w:t>Massachusetts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4"/>
          <w:szCs w:val="24"/>
        </w:rPr>
      </w:pPr>
      <w:r>
        <w:rPr>
          <w:rFonts w:ascii="Hoefler Text" w:hAnsi="Hoefler Text"/>
          <w:sz w:val="29"/>
          <w:szCs w:val="29"/>
          <w:rtl w:val="0"/>
          <w:lang w:val="it-IT"/>
        </w:rPr>
        <w:t xml:space="preserve">2008 </w:t>
        <w:tab/>
        <w:t xml:space="preserve">Centraltrak: Vicious Pink </w:t>
        <w:tab/>
        <w:tab/>
        <w:tab/>
        <w:tab/>
      </w:r>
      <w:r>
        <w:rPr>
          <w:rFonts w:ascii="Hoefler Text" w:cs="Hoefler Text" w:hAnsi="Hoefler Text" w:eastAsia="Hoefler Text"/>
          <w:sz w:val="29"/>
          <w:szCs w:val="29"/>
        </w:rPr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Texas</w:t>
      </w:r>
      <w:r>
        <w:rPr>
          <w:rFonts w:ascii="Hoefler Text" w:hAnsi="Hoefler Text" w:hint="default"/>
          <w:sz w:val="29"/>
          <w:szCs w:val="29"/>
          <w:rtl w:val="0"/>
        </w:rPr>
        <w:t>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4"/>
          <w:szCs w:val="24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 xml:space="preserve">2008 </w:t>
        <w:tab/>
        <w:t xml:space="preserve">CoLab: Performance 2008 </w:t>
        <w:tab/>
        <w:tab/>
        <w:tab/>
        <w:tab/>
      </w:r>
      <w:r>
        <w:rPr>
          <w:rFonts w:ascii="Hoefler Text" w:cs="Hoefler Text" w:hAnsi="Hoefler Text" w:eastAsia="Hoefler Text"/>
          <w:sz w:val="29"/>
          <w:szCs w:val="29"/>
        </w:rPr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Texas</w:t>
      </w:r>
      <w:r>
        <w:rPr>
          <w:rFonts w:ascii="Hoefler Text" w:hAnsi="Hoefler Text" w:hint="default"/>
          <w:sz w:val="29"/>
          <w:szCs w:val="29"/>
          <w:rtl w:val="0"/>
        </w:rPr>
        <w:t>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4"/>
          <w:szCs w:val="24"/>
        </w:rPr>
      </w:pPr>
      <w:r>
        <w:rPr>
          <w:rFonts w:ascii="Hoefler Text" w:hAnsi="Hoefler Text"/>
          <w:sz w:val="29"/>
          <w:szCs w:val="29"/>
          <w:rtl w:val="0"/>
          <w:lang w:val="it-IT"/>
        </w:rPr>
        <w:t xml:space="preserve">2007 </w:t>
        <w:tab/>
        <w:t xml:space="preserve">Museo Alameda Smithsonian </w:t>
        <w:tab/>
        <w:tab/>
        <w:tab/>
      </w:r>
      <w:r>
        <w:rPr>
          <w:rFonts w:ascii="Hoefler Text" w:cs="Hoefler Text" w:hAnsi="Hoefler Text" w:eastAsia="Hoefler Text"/>
          <w:sz w:val="29"/>
          <w:szCs w:val="29"/>
        </w:rPr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Texas</w:t>
      </w:r>
      <w:r>
        <w:rPr>
          <w:rFonts w:ascii="Hoefler Text" w:hAnsi="Hoefler Text" w:hint="default"/>
          <w:sz w:val="29"/>
          <w:szCs w:val="29"/>
          <w:rtl w:val="0"/>
        </w:rPr>
        <w:t> 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4"/>
          <w:szCs w:val="24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 xml:space="preserve">2007 </w:t>
        <w:tab/>
        <w:t xml:space="preserve">Wichita Falls Museum of Art </w:t>
        <w:tab/>
        <w:tab/>
        <w:tab/>
      </w:r>
      <w:r>
        <w:rPr>
          <w:rFonts w:ascii="Hoefler Text" w:cs="Hoefler Text" w:hAnsi="Hoefler Text" w:eastAsia="Hoefler Text"/>
          <w:sz w:val="29"/>
          <w:szCs w:val="29"/>
        </w:rPr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Texas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4"/>
          <w:szCs w:val="24"/>
        </w:rPr>
      </w:pPr>
      <w:r>
        <w:rPr>
          <w:rFonts w:ascii="Hoefler Text" w:hAnsi="Hoefler Text"/>
          <w:sz w:val="29"/>
          <w:szCs w:val="29"/>
          <w:rtl w:val="0"/>
          <w:lang w:val="de-DE"/>
        </w:rPr>
        <w:t xml:space="preserve">2007 </w:t>
        <w:tab/>
        <w:t xml:space="preserve">Arthouse  </w:t>
        <w:tab/>
        <w:tab/>
        <w:tab/>
        <w:tab/>
        <w:tab/>
        <w:tab/>
        <w:tab/>
      </w:r>
      <w:r>
        <w:rPr>
          <w:rFonts w:ascii="Hoefler Text" w:cs="Hoefler Text" w:hAnsi="Hoefler Text" w:eastAsia="Hoefler Text"/>
          <w:sz w:val="29"/>
          <w:szCs w:val="29"/>
          <w:lang w:val="de-DE"/>
        </w:rPr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Texas</w:t>
      </w:r>
      <w:r>
        <w:rPr>
          <w:rFonts w:ascii="Hoefler Text" w:hAnsi="Hoefler Text" w:hint="default"/>
          <w:sz w:val="29"/>
          <w:szCs w:val="29"/>
          <w:rtl w:val="0"/>
        </w:rPr>
        <w:t>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4"/>
          <w:szCs w:val="24"/>
        </w:rPr>
      </w:pPr>
      <w:r>
        <w:rPr>
          <w:rFonts w:ascii="Hoefler Text" w:hAnsi="Hoefler Text"/>
          <w:sz w:val="29"/>
          <w:szCs w:val="29"/>
          <w:rtl w:val="0"/>
          <w:lang w:val="de-DE"/>
        </w:rPr>
        <w:t xml:space="preserve">2007 </w:t>
        <w:tab/>
        <w:t xml:space="preserve">Texas Biennial </w:t>
        <w:tab/>
        <w:tab/>
        <w:tab/>
        <w:tab/>
        <w:tab/>
        <w:tab/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Texas</w:t>
      </w:r>
      <w:r>
        <w:rPr>
          <w:rFonts w:ascii="Hoefler Text" w:hAnsi="Hoefler Text" w:hint="default"/>
          <w:sz w:val="29"/>
          <w:szCs w:val="29"/>
          <w:rtl w:val="0"/>
        </w:rPr>
        <w:t> 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 xml:space="preserve">2006 </w:t>
        <w:tab/>
        <w:t>Art Palace</w:t>
        <w:tab/>
        <w:tab/>
        <w:tab/>
        <w:tab/>
        <w:tab/>
        <w:tab/>
        <w:tab/>
      </w:r>
      <w:r>
        <w:rPr>
          <w:rFonts w:ascii="Hoefler Text" w:cs="Hoefler Text" w:hAnsi="Hoefler Text" w:eastAsia="Hoefler Text"/>
          <w:sz w:val="29"/>
          <w:szCs w:val="29"/>
        </w:rPr>
        <w:tab/>
      </w:r>
      <w:r>
        <w:rPr>
          <w:rFonts w:ascii="Hoefler Text" w:hAnsi="Hoefler Text"/>
          <w:sz w:val="29"/>
          <w:szCs w:val="29"/>
          <w:rtl w:val="0"/>
          <w:lang w:val="en-US"/>
        </w:rPr>
        <w:t>Texas</w:t>
      </w:r>
      <w:r>
        <w:rPr>
          <w:rFonts w:ascii="Hoefler Text" w:hAnsi="Hoefler Text" w:hint="default"/>
          <w:sz w:val="29"/>
          <w:szCs w:val="29"/>
          <w:rtl w:val="0"/>
        </w:rPr>
        <w:t>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b w:val="1"/>
          <w:bCs w:val="1"/>
          <w:sz w:val="29"/>
          <w:szCs w:val="29"/>
        </w:rPr>
      </w:pPr>
      <w:r>
        <w:rPr>
          <w:rFonts w:ascii="Hoefler Text" w:hAnsi="Hoefler Text"/>
          <w:b w:val="1"/>
          <w:bCs w:val="1"/>
          <w:sz w:val="29"/>
          <w:szCs w:val="29"/>
          <w:rtl w:val="0"/>
          <w:lang w:val="it-IT"/>
        </w:rPr>
        <w:t>Solo Exhibitions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  <w:sz w:val="29"/>
          <w:szCs w:val="29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>202</w:t>
      </w:r>
      <w:r>
        <w:rPr>
          <w:rFonts w:ascii="Hoefler Text" w:hAnsi="Hoefler Text"/>
          <w:sz w:val="29"/>
          <w:szCs w:val="29"/>
          <w:rtl w:val="0"/>
          <w:lang w:val="en-US"/>
        </w:rPr>
        <w:t>3</w:t>
      </w:r>
      <w:r>
        <w:rPr>
          <w:rFonts w:ascii="Hoefler Text" w:hAnsi="Hoefler Text"/>
          <w:sz w:val="29"/>
          <w:szCs w:val="29"/>
          <w:rtl w:val="0"/>
          <w:lang w:val="en-US"/>
        </w:rPr>
        <w:t xml:space="preserve">  </w:t>
      </w:r>
      <w:r>
        <w:rPr>
          <w:rFonts w:ascii="Hoefler Text" w:hAnsi="Hoefler Text"/>
          <w:sz w:val="29"/>
          <w:szCs w:val="29"/>
          <w:rtl w:val="0"/>
          <w:lang w:val="en-US"/>
        </w:rPr>
        <w:t>Parish Center for the Arts</w:t>
      </w:r>
      <w:r>
        <w:rPr>
          <w:rFonts w:ascii="Hoefler Text" w:cs="Hoefler Text" w:hAnsi="Hoefler Text" w:eastAsia="Hoefler Text"/>
          <w:sz w:val="29"/>
          <w:szCs w:val="29"/>
          <w:rtl w:val="0"/>
          <w:lang w:val="en-US"/>
        </w:rPr>
        <w:tab/>
        <w:tab/>
        <w:tab/>
        <w:tab/>
        <w:tab/>
        <w:t>Massachusetts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</w:rPr>
      </w:pPr>
      <w:r>
        <w:rPr>
          <w:rFonts w:ascii="Hoefler Text" w:hAnsi="Hoefler Text"/>
          <w:sz w:val="29"/>
          <w:szCs w:val="29"/>
          <w:rtl w:val="0"/>
          <w:lang w:val="en-US"/>
        </w:rPr>
        <w:t xml:space="preserve">2007 </w:t>
        <w:tab/>
        <w:t xml:space="preserve">Sala Diaz: Dead Reckoning </w:t>
        <w:tab/>
        <w:tab/>
        <w:tab/>
        <w:tab/>
        <w:tab/>
        <w:t>Texas</w:t>
      </w:r>
      <w:r>
        <w:rPr>
          <w:rFonts w:ascii="Hoefler Text" w:hAnsi="Hoefler Text" w:hint="default"/>
          <w:sz w:val="29"/>
          <w:szCs w:val="29"/>
          <w:rtl w:val="0"/>
        </w:rPr>
        <w:t> </w:t>
      </w:r>
    </w:p>
    <w:p>
      <w:pPr>
        <w:pStyle w:val="Default"/>
        <w:spacing w:line="400" w:lineRule="atLeast"/>
        <w:rPr>
          <w:rFonts w:ascii="Hoefler Text" w:cs="Hoefler Text" w:hAnsi="Hoefler Text" w:eastAsia="Hoefler Text"/>
        </w:rPr>
      </w:pPr>
    </w:p>
    <w:p>
      <w:pPr>
        <w:pStyle w:val="Default"/>
        <w:spacing w:line="400" w:lineRule="atLeast"/>
      </w:pPr>
      <w:r>
        <w:rPr>
          <w:rFonts w:ascii="Hoefler Text" w:hAnsi="Hoefler Text"/>
          <w:b w:val="1"/>
          <w:bCs w:val="1"/>
          <w:sz w:val="29"/>
          <w:szCs w:val="29"/>
          <w:rtl w:val="0"/>
          <w:lang w:val="en-US"/>
        </w:rPr>
        <w:t xml:space="preserve">Collections: </w:t>
      </w:r>
      <w:r>
        <w:rPr>
          <w:rFonts w:ascii="Hoefler Text" w:hAnsi="Hoefler Text"/>
          <w:i w:val="1"/>
          <w:iCs w:val="1"/>
          <w:sz w:val="29"/>
          <w:szCs w:val="29"/>
          <w:rtl w:val="0"/>
          <w:lang w:val="en-US"/>
        </w:rPr>
        <w:t>Works in private collections in Germany, United States, Mexico, Netherlands and Spain.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oefler T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