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1371" w14:textId="77777777" w:rsidR="003E3A5F" w:rsidRPr="003E3A5F" w:rsidRDefault="003E3A5F" w:rsidP="003E3A5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3E3A5F">
        <w:rPr>
          <w:rFonts w:eastAsia="Times New Roman" w:cstheme="minorHAnsi"/>
          <w:b/>
          <w:bCs/>
          <w:sz w:val="28"/>
          <w:szCs w:val="28"/>
        </w:rPr>
        <w:t>Lisa Bohnwagner</w:t>
      </w:r>
    </w:p>
    <w:p w14:paraId="006EB1D8" w14:textId="6051116A" w:rsidR="003E3A5F" w:rsidRPr="003E3A5F" w:rsidRDefault="003E3A5F" w:rsidP="003E3A5F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4" w:history="1">
        <w:r w:rsidRPr="003E3A5F">
          <w:rPr>
            <w:rStyle w:val="Hyperlink"/>
            <w:rFonts w:eastAsia="Times New Roman" w:cstheme="minorHAnsi"/>
            <w:color w:val="auto"/>
            <w:u w:val="none"/>
          </w:rPr>
          <w:t>www.lisabohnwagner.com</w:t>
        </w:r>
      </w:hyperlink>
      <w:r w:rsidRPr="003E3A5F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</w:t>
      </w:r>
      <w:r w:rsidRPr="003E3A5F">
        <w:rPr>
          <w:rFonts w:eastAsia="Times New Roman" w:cstheme="minorHAnsi"/>
        </w:rPr>
        <w:t>lisa@lisabohnwagner.com</w:t>
      </w:r>
      <w:r w:rsidRPr="003E3A5F">
        <w:rPr>
          <w:rFonts w:eastAsia="Times New Roman" w:cstheme="minorHAnsi"/>
        </w:rPr>
        <w:br/>
        <w:t>978-335-9315</w:t>
      </w:r>
      <w:bookmarkStart w:id="0" w:name="_GoBack"/>
      <w:bookmarkEnd w:id="0"/>
    </w:p>
    <w:p w14:paraId="31A94C24" w14:textId="212C605F" w:rsidR="003E3A5F" w:rsidRPr="003E3A5F" w:rsidRDefault="003E3A5F" w:rsidP="003E3A5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3E3A5F">
        <w:rPr>
          <w:rFonts w:eastAsia="Times New Roman" w:cstheme="minorHAnsi"/>
          <w:b/>
          <w:bCs/>
          <w:sz w:val="28"/>
          <w:szCs w:val="28"/>
        </w:rPr>
        <w:t>Solo Exhibitions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 xml:space="preserve">      </w:t>
      </w:r>
      <w:r w:rsidRPr="003E3A5F">
        <w:rPr>
          <w:rFonts w:eastAsia="Times New Roman" w:cstheme="minorHAnsi"/>
          <w:bCs/>
        </w:rPr>
        <w:t>2017</w:t>
      </w:r>
      <w:r>
        <w:rPr>
          <w:rFonts w:eastAsia="Times New Roman" w:cstheme="minorHAnsi"/>
          <w:b/>
          <w:bCs/>
        </w:rPr>
        <w:tab/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</w:rPr>
        <w:t>Minus the Tiger</w:t>
      </w:r>
      <w:r>
        <w:rPr>
          <w:rFonts w:eastAsia="Times New Roman" w:cstheme="minorHAnsi"/>
        </w:rPr>
        <w:t>, The Crash Pad, Chattanooga, TN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</w:t>
      </w:r>
      <w:r w:rsidRPr="003E3A5F">
        <w:rPr>
          <w:rFonts w:eastAsia="Times New Roman" w:cstheme="minorHAnsi"/>
        </w:rPr>
        <w:t>2015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Life and Soul</w:t>
      </w:r>
      <w:r w:rsidRPr="003E3A5F">
        <w:rPr>
          <w:rFonts w:eastAsia="Times New Roman" w:cstheme="minorHAnsi"/>
        </w:rPr>
        <w:t xml:space="preserve">, Anna </w:t>
      </w:r>
      <w:proofErr w:type="spellStart"/>
      <w:r w:rsidRPr="003E3A5F">
        <w:rPr>
          <w:rFonts w:eastAsia="Times New Roman" w:cstheme="minorHAnsi"/>
        </w:rPr>
        <w:t>Jaques</w:t>
      </w:r>
      <w:proofErr w:type="spellEnd"/>
      <w:r w:rsidRPr="003E3A5F">
        <w:rPr>
          <w:rFonts w:eastAsia="Times New Roman" w:cstheme="minorHAnsi"/>
        </w:rPr>
        <w:t xml:space="preserve"> Hospital, Newburyport,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Animals on Parade</w:t>
      </w:r>
      <w:r w:rsidRPr="003E3A5F">
        <w:rPr>
          <w:rFonts w:eastAsia="Times New Roman" w:cstheme="minorHAnsi"/>
        </w:rPr>
        <w:t>, Hourglass Gallery, Melrose,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Elemental</w:t>
      </w:r>
      <w:r w:rsidRPr="003E3A5F">
        <w:rPr>
          <w:rFonts w:eastAsia="Times New Roman" w:cstheme="minorHAnsi"/>
        </w:rPr>
        <w:t>, Newburyport Art Association, Newburyport, MA</w:t>
      </w:r>
      <w:r w:rsidRPr="003E3A5F">
        <w:rPr>
          <w:rFonts w:eastAsia="Times New Roman" w:cstheme="minorHAnsi"/>
        </w:rPr>
        <w:br/>
        <w:t>2013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Punctuated Humanization</w:t>
      </w:r>
      <w:r w:rsidRPr="003E3A5F">
        <w:rPr>
          <w:rFonts w:eastAsia="Times New Roman" w:cstheme="minorHAnsi"/>
        </w:rPr>
        <w:t>, Eastern Bank, Cambridge,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Look Within</w:t>
      </w:r>
      <w:r w:rsidRPr="003E3A5F">
        <w:rPr>
          <w:rFonts w:eastAsia="Times New Roman" w:cstheme="minorHAnsi"/>
        </w:rPr>
        <w:t>, Newburyport Art Association, Newburyport, MA</w:t>
      </w:r>
    </w:p>
    <w:p w14:paraId="46DABC0C" w14:textId="77777777" w:rsidR="003E3A5F" w:rsidRPr="003E3A5F" w:rsidRDefault="003E3A5F" w:rsidP="003E3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A5F">
        <w:rPr>
          <w:rFonts w:eastAsia="Times New Roman" w:cstheme="minorHAnsi"/>
          <w:b/>
          <w:bCs/>
          <w:sz w:val="28"/>
          <w:szCs w:val="28"/>
        </w:rPr>
        <w:t>Selected Group Exhibitions</w:t>
      </w:r>
      <w:r w:rsidRPr="003E3A5F">
        <w:rPr>
          <w:rFonts w:eastAsia="Times New Roman" w:cstheme="minorHAnsi"/>
        </w:rPr>
        <w:br/>
        <w:t>2016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8 Cubed</w:t>
      </w:r>
      <w:r w:rsidRPr="003E3A5F">
        <w:rPr>
          <w:rFonts w:eastAsia="Times New Roman" w:cstheme="minorHAnsi"/>
        </w:rPr>
        <w:t>, Newburyport Art Association, Newburyport, MA</w:t>
      </w:r>
      <w:r w:rsidRPr="003E3A5F">
        <w:rPr>
          <w:rFonts w:eastAsia="Times New Roman" w:cstheme="minorHAnsi"/>
        </w:rPr>
        <w:br/>
        <w:t>2015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Regional Juried Show</w:t>
      </w:r>
      <w:r w:rsidRPr="003E3A5F">
        <w:rPr>
          <w:rFonts w:eastAsia="Times New Roman" w:cstheme="minorHAnsi"/>
        </w:rPr>
        <w:t>, Newburyport Art Association, Newburyport, MA</w:t>
      </w:r>
      <w:r w:rsidRPr="003E3A5F">
        <w:rPr>
          <w:rFonts w:eastAsia="Times New Roman" w:cstheme="minorHAnsi"/>
        </w:rPr>
        <w:br/>
        <w:t>2014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Frances Roddy Competition</w:t>
      </w:r>
      <w:r w:rsidRPr="003E3A5F">
        <w:rPr>
          <w:rFonts w:eastAsia="Times New Roman" w:cstheme="minorHAnsi"/>
        </w:rPr>
        <w:t>, Concord Art Association, Concord,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New England Collective V</w:t>
      </w:r>
      <w:r w:rsidRPr="003E3A5F">
        <w:rPr>
          <w:rFonts w:eastAsia="Times New Roman" w:cstheme="minorHAnsi"/>
        </w:rPr>
        <w:t>, Galatea Gallery, Boston,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The Power of Suggestion</w:t>
      </w:r>
      <w:r w:rsidRPr="003E3A5F">
        <w:rPr>
          <w:rFonts w:eastAsia="Times New Roman" w:cstheme="minorHAnsi"/>
        </w:rPr>
        <w:t>, Alpers Fine Art, Andover,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Winter Juried Exhibition</w:t>
      </w:r>
      <w:r w:rsidRPr="003E3A5F">
        <w:rPr>
          <w:rFonts w:eastAsia="Times New Roman" w:cstheme="minorHAnsi"/>
        </w:rPr>
        <w:t>, Newburyport Art Association, Newburyport, MA</w:t>
      </w:r>
      <w:r w:rsidRPr="003E3A5F">
        <w:rPr>
          <w:rFonts w:eastAsia="Times New Roman" w:cstheme="minorHAnsi"/>
        </w:rPr>
        <w:br/>
        <w:t>2013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2013 Juried Show</w:t>
      </w:r>
      <w:r w:rsidRPr="003E3A5F">
        <w:rPr>
          <w:rFonts w:eastAsia="Times New Roman" w:cstheme="minorHAnsi"/>
        </w:rPr>
        <w:t>, Brush Arts Gallery, Lowell,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Reigning Cats &amp; Dogs</w:t>
      </w:r>
      <w:r w:rsidRPr="003E3A5F">
        <w:rPr>
          <w:rFonts w:eastAsia="Times New Roman" w:cstheme="minorHAnsi"/>
        </w:rPr>
        <w:t>, Wayne Art Center, Wayne, PA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Regional Juried Show</w:t>
      </w:r>
      <w:r w:rsidRPr="003E3A5F">
        <w:rPr>
          <w:rFonts w:eastAsia="Times New Roman" w:cstheme="minorHAnsi"/>
        </w:rPr>
        <w:t>, Newburyport Art Association, Newburyport, MA</w:t>
      </w:r>
      <w:r w:rsidRPr="003E3A5F">
        <w:rPr>
          <w:rFonts w:eastAsia="Times New Roman" w:cstheme="minorHAnsi"/>
        </w:rPr>
        <w:br/>
        <w:t>2012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All New England Juried Show</w:t>
      </w:r>
      <w:r w:rsidRPr="003E3A5F">
        <w:rPr>
          <w:rFonts w:eastAsia="Times New Roman" w:cstheme="minorHAnsi"/>
        </w:rPr>
        <w:t>, Cape Cod Art Association, Barnstable,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Wildlife Juried Art Competition</w:t>
      </w:r>
      <w:r w:rsidRPr="003E3A5F">
        <w:rPr>
          <w:rFonts w:eastAsia="Times New Roman" w:cstheme="minorHAnsi"/>
        </w:rPr>
        <w:t>, Irving Art Association, Irving, TX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Discovering New England</w:t>
      </w:r>
      <w:r w:rsidRPr="003E3A5F">
        <w:rPr>
          <w:rFonts w:eastAsia="Times New Roman" w:cstheme="minorHAnsi"/>
        </w:rPr>
        <w:t>, Chabot Gallery, Providence, RI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Risky Business</w:t>
      </w:r>
      <w:r w:rsidRPr="003E3A5F">
        <w:rPr>
          <w:rFonts w:eastAsia="Times New Roman" w:cstheme="minorHAnsi"/>
        </w:rPr>
        <w:t>, Art at 12 Gallery, Boston, MA</w:t>
      </w:r>
      <w:r w:rsidRPr="003E3A5F">
        <w:rPr>
          <w:rFonts w:eastAsia="Times New Roman" w:cstheme="minorHAnsi"/>
        </w:rPr>
        <w:br/>
        <w:t>2011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New England Exhibition</w:t>
      </w:r>
      <w:r w:rsidRPr="003E3A5F">
        <w:rPr>
          <w:rFonts w:eastAsia="Times New Roman" w:cstheme="minorHAnsi"/>
        </w:rPr>
        <w:t>, Rockport Art Association, Rockport, MA</w:t>
      </w:r>
      <w:r w:rsidRPr="003E3A5F">
        <w:rPr>
          <w:rFonts w:eastAsia="Times New Roman" w:cstheme="minorHAnsi"/>
        </w:rPr>
        <w:br/>
      </w:r>
      <w:r w:rsidRPr="003E3A5F">
        <w:rPr>
          <w:rFonts w:eastAsia="Times New Roman" w:cstheme="minorHAnsi"/>
          <w:b/>
          <w:bCs/>
        </w:rPr>
        <w:t>Northeast Prize Show</w:t>
      </w:r>
      <w:r w:rsidRPr="003E3A5F">
        <w:rPr>
          <w:rFonts w:eastAsia="Times New Roman" w:cstheme="minorHAnsi"/>
        </w:rPr>
        <w:t>, Cambridge Art Association, Cambridge, MA</w:t>
      </w:r>
    </w:p>
    <w:p w14:paraId="506CFBD3" w14:textId="77777777" w:rsidR="003E3A5F" w:rsidRPr="003E3A5F" w:rsidRDefault="003E3A5F" w:rsidP="003E3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A5F">
        <w:rPr>
          <w:rFonts w:eastAsia="Times New Roman" w:cstheme="minorHAnsi"/>
          <w:b/>
          <w:bCs/>
          <w:sz w:val="28"/>
          <w:szCs w:val="28"/>
        </w:rPr>
        <w:t>Selected Collections</w:t>
      </w:r>
      <w:r w:rsidRPr="003E3A5F">
        <w:rPr>
          <w:rFonts w:eastAsia="Times New Roman" w:cstheme="minorHAnsi"/>
          <w:sz w:val="28"/>
          <w:szCs w:val="28"/>
        </w:rPr>
        <w:br/>
      </w:r>
      <w:r w:rsidRPr="003E3A5F">
        <w:rPr>
          <w:rFonts w:eastAsia="Times New Roman" w:cstheme="minorHAnsi"/>
        </w:rPr>
        <w:t xml:space="preserve">New England </w:t>
      </w:r>
      <w:proofErr w:type="spellStart"/>
      <w:r w:rsidRPr="003E3A5F">
        <w:rPr>
          <w:rFonts w:eastAsia="Times New Roman" w:cstheme="minorHAnsi"/>
        </w:rPr>
        <w:t>BioLabs</w:t>
      </w:r>
      <w:proofErr w:type="spellEnd"/>
      <w:r w:rsidRPr="003E3A5F">
        <w:rPr>
          <w:rFonts w:eastAsia="Times New Roman" w:cstheme="minorHAnsi"/>
        </w:rPr>
        <w:t>, Beverly, MA</w:t>
      </w:r>
      <w:r w:rsidRPr="003E3A5F">
        <w:rPr>
          <w:rFonts w:eastAsia="Times New Roman" w:cstheme="minorHAnsi"/>
        </w:rPr>
        <w:br/>
      </w:r>
      <w:proofErr w:type="spellStart"/>
      <w:r w:rsidRPr="003E3A5F">
        <w:rPr>
          <w:rFonts w:eastAsia="Times New Roman" w:cstheme="minorHAnsi"/>
        </w:rPr>
        <w:t>Strem</w:t>
      </w:r>
      <w:proofErr w:type="spellEnd"/>
      <w:r w:rsidRPr="003E3A5F">
        <w:rPr>
          <w:rFonts w:eastAsia="Times New Roman" w:cstheme="minorHAnsi"/>
        </w:rPr>
        <w:t xml:space="preserve"> Chemicals, Newburyport, MA</w:t>
      </w:r>
      <w:r w:rsidRPr="003E3A5F">
        <w:rPr>
          <w:rFonts w:eastAsia="Times New Roman" w:cstheme="minorHAnsi"/>
        </w:rPr>
        <w:br/>
        <w:t>Private collection Forest River, ND</w:t>
      </w:r>
      <w:r w:rsidRPr="003E3A5F">
        <w:rPr>
          <w:rFonts w:eastAsia="Times New Roman" w:cstheme="minorHAnsi"/>
        </w:rPr>
        <w:br/>
        <w:t>Private collection Lowell, MA</w:t>
      </w:r>
      <w:r w:rsidRPr="003E3A5F">
        <w:rPr>
          <w:rFonts w:eastAsia="Times New Roman" w:cstheme="minorHAnsi"/>
        </w:rPr>
        <w:br/>
        <w:t>Private collection Newbury, MA</w:t>
      </w:r>
    </w:p>
    <w:p w14:paraId="10227C3A" w14:textId="4EEFCE7B" w:rsidR="00C94F22" w:rsidRPr="003E3A5F" w:rsidRDefault="003E3A5F" w:rsidP="003E3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E3A5F">
        <w:rPr>
          <w:rFonts w:eastAsia="Times New Roman" w:cstheme="minorHAnsi"/>
          <w:b/>
          <w:bCs/>
        </w:rPr>
        <w:lastRenderedPageBreak/>
        <w:t>Education</w:t>
      </w:r>
      <w:r w:rsidRPr="003E3A5F">
        <w:rPr>
          <w:rFonts w:eastAsia="Times New Roman" w:cstheme="minorHAnsi"/>
        </w:rPr>
        <w:br/>
        <w:t>BFA 1993 Ringling School of Art &amp; Design</w:t>
      </w:r>
      <w:r w:rsidRPr="003E3A5F">
        <w:rPr>
          <w:rFonts w:eastAsia="Times New Roman" w:cstheme="minorHAnsi"/>
        </w:rPr>
        <w:br/>
        <w:t>Illustration Dept. Thesis Award</w:t>
      </w:r>
    </w:p>
    <w:sectPr w:rsidR="00C94F22" w:rsidRPr="003E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F"/>
    <w:rsid w:val="00196F19"/>
    <w:rsid w:val="003123A3"/>
    <w:rsid w:val="003E3A5F"/>
    <w:rsid w:val="0050207A"/>
    <w:rsid w:val="005A055D"/>
    <w:rsid w:val="009F258E"/>
    <w:rsid w:val="009F5317"/>
    <w:rsid w:val="00A846A1"/>
    <w:rsid w:val="00BB5F78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C408"/>
  <w15:chartTrackingRefBased/>
  <w15:docId w15:val="{4093713C-0851-47A2-850D-EE191EF2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A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A5F"/>
    <w:rPr>
      <w:b/>
      <w:bCs/>
    </w:rPr>
  </w:style>
  <w:style w:type="character" w:styleId="Hyperlink">
    <w:name w:val="Hyperlink"/>
    <w:basedOn w:val="DefaultParagraphFont"/>
    <w:uiPriority w:val="99"/>
    <w:unhideWhenUsed/>
    <w:rsid w:val="003E3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A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abohnwag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Bohnwagner</dc:creator>
  <cp:keywords/>
  <dc:description/>
  <cp:lastModifiedBy>Lisa Bohnwagner</cp:lastModifiedBy>
  <cp:revision>1</cp:revision>
  <dcterms:created xsi:type="dcterms:W3CDTF">2018-03-15T21:53:00Z</dcterms:created>
  <dcterms:modified xsi:type="dcterms:W3CDTF">2018-03-15T22:00:00Z</dcterms:modified>
</cp:coreProperties>
</file>